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79" w:rsidRDefault="008E58C6" w:rsidP="00E46B79">
      <w:pPr>
        <w:jc w:val="center"/>
        <w:rPr>
          <w:b/>
          <w:sz w:val="44"/>
          <w:szCs w:val="44"/>
        </w:rPr>
      </w:pPr>
      <w:bookmarkStart w:id="0" w:name="_Toc457746553"/>
      <w:bookmarkStart w:id="1" w:name="_Toc457850942"/>
      <w:bookmarkStart w:id="2" w:name="_Toc459978199"/>
      <w:bookmarkStart w:id="3" w:name="_Toc516756503"/>
      <w:r w:rsidRPr="00E46B79">
        <w:rPr>
          <w:rFonts w:hint="eastAsia"/>
          <w:b/>
          <w:sz w:val="44"/>
          <w:szCs w:val="44"/>
        </w:rPr>
        <w:t>南京审计大学硕士研究生入学考试初试</w:t>
      </w:r>
    </w:p>
    <w:p w:rsidR="008E58C6" w:rsidRPr="00E46B79" w:rsidRDefault="008E58C6" w:rsidP="00E46B79">
      <w:pPr>
        <w:jc w:val="center"/>
        <w:rPr>
          <w:b/>
          <w:sz w:val="44"/>
          <w:szCs w:val="44"/>
        </w:rPr>
      </w:pPr>
      <w:r w:rsidRPr="00E46B79">
        <w:rPr>
          <w:rFonts w:hint="eastAsia"/>
          <w:b/>
          <w:sz w:val="44"/>
          <w:szCs w:val="44"/>
        </w:rPr>
        <w:t>自命题工作规定</w:t>
      </w:r>
      <w:bookmarkEnd w:id="0"/>
      <w:bookmarkEnd w:id="1"/>
      <w:bookmarkEnd w:id="2"/>
      <w:bookmarkEnd w:id="3"/>
    </w:p>
    <w:p w:rsidR="008E58C6" w:rsidRPr="001A4D49" w:rsidRDefault="008E58C6" w:rsidP="008E58C6">
      <w:pPr>
        <w:jc w:val="center"/>
        <w:rPr>
          <w:rFonts w:ascii="宋体" w:hAnsi="宋体"/>
          <w:b/>
          <w:bCs/>
          <w:sz w:val="24"/>
        </w:rPr>
      </w:pPr>
    </w:p>
    <w:p w:rsidR="008E58C6" w:rsidRPr="00880BB6" w:rsidRDefault="008E58C6" w:rsidP="00880BB6">
      <w:pPr>
        <w:spacing w:line="360" w:lineRule="auto"/>
        <w:ind w:firstLineChars="200" w:firstLine="640"/>
        <w:rPr>
          <w:rFonts w:ascii="仿宋" w:eastAsia="仿宋" w:hAnsi="仿宋"/>
          <w:sz w:val="32"/>
          <w:szCs w:val="32"/>
        </w:rPr>
      </w:pPr>
      <w:r w:rsidRPr="00880BB6">
        <w:rPr>
          <w:rFonts w:ascii="仿宋" w:eastAsia="仿宋" w:hAnsi="仿宋" w:cs="仿宋" w:hint="eastAsia"/>
          <w:sz w:val="32"/>
          <w:szCs w:val="32"/>
        </w:rPr>
        <w:t>为做好我校硕士研究生入学考试自命题工作，提高命题工作质量，加强试题印制、寄送等相关工作的规范化、制度化管理，保障研究生招生考试的安全性和公平性，提升研究生招生选拔质量，根据有关法律法规和教育部、江苏省教育考试</w:t>
      </w:r>
      <w:proofErr w:type="gramStart"/>
      <w:r w:rsidRPr="00880BB6">
        <w:rPr>
          <w:rFonts w:ascii="仿宋" w:eastAsia="仿宋" w:hAnsi="仿宋" w:cs="仿宋" w:hint="eastAsia"/>
          <w:sz w:val="32"/>
          <w:szCs w:val="32"/>
        </w:rPr>
        <w:t>院相关</w:t>
      </w:r>
      <w:proofErr w:type="gramEnd"/>
      <w:r w:rsidRPr="00880BB6">
        <w:rPr>
          <w:rFonts w:ascii="仿宋" w:eastAsia="仿宋" w:hAnsi="仿宋" w:cs="仿宋" w:hint="eastAsia"/>
          <w:sz w:val="32"/>
          <w:szCs w:val="32"/>
        </w:rPr>
        <w:t>文件精神，特制定本规定。</w:t>
      </w:r>
    </w:p>
    <w:p w:rsidR="008E58C6" w:rsidRPr="00880BB6" w:rsidRDefault="008E58C6" w:rsidP="00880BB6">
      <w:pPr>
        <w:spacing w:line="360" w:lineRule="auto"/>
        <w:ind w:firstLineChars="200" w:firstLine="643"/>
        <w:rPr>
          <w:rFonts w:ascii="仿宋" w:eastAsia="仿宋" w:hAnsi="仿宋"/>
          <w:b/>
          <w:sz w:val="32"/>
          <w:szCs w:val="32"/>
        </w:rPr>
      </w:pPr>
      <w:r w:rsidRPr="00880BB6">
        <w:rPr>
          <w:rFonts w:ascii="仿宋" w:eastAsia="仿宋" w:hAnsi="仿宋" w:cs="仿宋" w:hint="eastAsia"/>
          <w:b/>
          <w:sz w:val="32"/>
          <w:szCs w:val="32"/>
        </w:rPr>
        <w:t>一、命题工作原则</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1</w:t>
      </w:r>
      <w:r w:rsidRPr="00880BB6">
        <w:rPr>
          <w:rFonts w:ascii="仿宋" w:eastAsia="仿宋" w:hAnsi="仿宋" w:cs="仿宋" w:hint="eastAsia"/>
          <w:sz w:val="32"/>
          <w:szCs w:val="32"/>
        </w:rPr>
        <w:t>．科学性原则。遵循高层次专门人才和拔尖创新人才选拔、培养规律，积极运用教育评价与教育考试的理论、方法和技术，突出考生基本素质、一般能力和学科基本素养考查，着力提高考试有效性。</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2</w:t>
      </w:r>
      <w:r w:rsidRPr="00880BB6">
        <w:rPr>
          <w:rFonts w:ascii="仿宋" w:eastAsia="仿宋" w:hAnsi="仿宋" w:cs="仿宋" w:hint="eastAsia"/>
          <w:sz w:val="32"/>
          <w:szCs w:val="32"/>
        </w:rPr>
        <w:t>．规范性原则。</w:t>
      </w:r>
      <w:proofErr w:type="gramStart"/>
      <w:r w:rsidRPr="00880BB6">
        <w:rPr>
          <w:rFonts w:ascii="仿宋" w:eastAsia="仿宋" w:hAnsi="仿宋" w:cs="仿宋" w:hint="eastAsia"/>
          <w:sz w:val="32"/>
          <w:szCs w:val="32"/>
        </w:rPr>
        <w:t>强化自</w:t>
      </w:r>
      <w:proofErr w:type="gramEnd"/>
      <w:r w:rsidRPr="00880BB6">
        <w:rPr>
          <w:rFonts w:ascii="仿宋" w:eastAsia="仿宋" w:hAnsi="仿宋" w:cs="仿宋" w:hint="eastAsia"/>
          <w:sz w:val="32"/>
          <w:szCs w:val="32"/>
        </w:rPr>
        <w:t>命题工作管理，做到组织健全、制度完善、程序合理、操作严格，确保自命题工作质量。</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3</w:t>
      </w:r>
      <w:r w:rsidRPr="00880BB6">
        <w:rPr>
          <w:rFonts w:ascii="仿宋" w:eastAsia="仿宋" w:hAnsi="仿宋" w:cs="仿宋" w:hint="eastAsia"/>
          <w:sz w:val="32"/>
          <w:szCs w:val="32"/>
        </w:rPr>
        <w:t>．安全性原则。牢固树立安全意识，将安全保密措施和要求贯彻到自命题工作的每个环节和各个方面，将安全保密责任层层落实到每一个职能岗位，确保自命题工作安全。</w:t>
      </w:r>
    </w:p>
    <w:p w:rsidR="008E58C6" w:rsidRPr="00880BB6" w:rsidRDefault="008E58C6" w:rsidP="008E58C6">
      <w:pPr>
        <w:spacing w:line="360" w:lineRule="auto"/>
        <w:rPr>
          <w:rFonts w:ascii="仿宋" w:eastAsia="仿宋" w:hAnsi="仿宋"/>
          <w:b/>
          <w:sz w:val="32"/>
          <w:szCs w:val="32"/>
        </w:rPr>
      </w:pPr>
      <w:r w:rsidRPr="00880BB6">
        <w:rPr>
          <w:rFonts w:ascii="仿宋" w:eastAsia="仿宋" w:hAnsi="仿宋" w:cs="仿宋"/>
          <w:sz w:val="32"/>
          <w:szCs w:val="32"/>
        </w:rPr>
        <w:t xml:space="preserve">  </w:t>
      </w:r>
      <w:r w:rsidRPr="00880BB6">
        <w:rPr>
          <w:rFonts w:ascii="仿宋" w:eastAsia="仿宋" w:hAnsi="仿宋" w:cs="仿宋"/>
          <w:b/>
          <w:sz w:val="32"/>
          <w:szCs w:val="32"/>
        </w:rPr>
        <w:t xml:space="preserve">  </w:t>
      </w:r>
      <w:r w:rsidRPr="00880BB6">
        <w:rPr>
          <w:rFonts w:ascii="仿宋" w:eastAsia="仿宋" w:hAnsi="仿宋" w:cs="仿宋" w:hint="eastAsia"/>
          <w:b/>
          <w:sz w:val="32"/>
          <w:szCs w:val="32"/>
        </w:rPr>
        <w:t>二、组织工作</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在学校研究生招生工作领导小组的领导下，校研究生管理部门负责组织有关专业课程考试的命题工作，制订规章制度，落实安全保密责任，组织开展对相关工作人员的业务和纪律培训，协调解决命题工作所需人员、保密室、设备和经</w:t>
      </w:r>
      <w:r w:rsidRPr="00880BB6">
        <w:rPr>
          <w:rFonts w:ascii="仿宋" w:eastAsia="仿宋" w:hAnsi="仿宋" w:cs="仿宋" w:hint="eastAsia"/>
          <w:sz w:val="32"/>
          <w:szCs w:val="32"/>
        </w:rPr>
        <w:lastRenderedPageBreak/>
        <w:t>费保障等。研究生管理部门负责组建初试科目自命题小组（以下简称“命题小组”）。</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各科目命题小组至少由</w:t>
      </w:r>
      <w:r w:rsidRPr="00880BB6">
        <w:rPr>
          <w:rFonts w:ascii="仿宋" w:eastAsia="仿宋" w:hAnsi="仿宋" w:cs="仿宋"/>
          <w:sz w:val="32"/>
          <w:szCs w:val="32"/>
        </w:rPr>
        <w:t>2</w:t>
      </w:r>
      <w:r w:rsidRPr="00880BB6">
        <w:rPr>
          <w:rFonts w:ascii="仿宋" w:eastAsia="仿宋" w:hAnsi="仿宋" w:cs="仿宋" w:hint="eastAsia"/>
          <w:sz w:val="32"/>
          <w:szCs w:val="32"/>
        </w:rPr>
        <w:t>名政治素质好、责任心强、保密意识高、教学经验丰富、学术水平较高并且近期承担教学工作的人员组成，其中</w:t>
      </w:r>
      <w:r w:rsidRPr="00880BB6">
        <w:rPr>
          <w:rFonts w:ascii="仿宋" w:eastAsia="仿宋" w:hAnsi="仿宋" w:cs="仿宋"/>
          <w:sz w:val="32"/>
          <w:szCs w:val="32"/>
        </w:rPr>
        <w:t>1</w:t>
      </w:r>
      <w:r w:rsidRPr="00880BB6">
        <w:rPr>
          <w:rFonts w:ascii="仿宋" w:eastAsia="仿宋" w:hAnsi="仿宋" w:cs="仿宋" w:hint="eastAsia"/>
          <w:sz w:val="32"/>
          <w:szCs w:val="32"/>
        </w:rPr>
        <w:t>名被指定为组长。命题人员原则上应具有副教授及以上职称或相当职称，其中命题组组长应具有教授或相当职称并具有硕士研究生招生考试命题经验。每位命题人员一般只能参加一门考试科目的命题工作。</w:t>
      </w:r>
    </w:p>
    <w:p w:rsidR="008E58C6" w:rsidRPr="00880BB6" w:rsidRDefault="008E58C6" w:rsidP="008E58C6">
      <w:pPr>
        <w:spacing w:line="360" w:lineRule="auto"/>
        <w:ind w:firstLine="480"/>
        <w:rPr>
          <w:rFonts w:ascii="仿宋" w:eastAsia="仿宋" w:hAnsi="仿宋"/>
          <w:sz w:val="32"/>
          <w:szCs w:val="32"/>
        </w:rPr>
      </w:pPr>
      <w:r w:rsidRPr="00880BB6">
        <w:rPr>
          <w:rFonts w:ascii="仿宋" w:eastAsia="仿宋" w:hAnsi="仿宋" w:cs="仿宋" w:hint="eastAsia"/>
          <w:sz w:val="32"/>
          <w:szCs w:val="32"/>
        </w:rPr>
        <w:t>命题小组成立后，中途不得变更和增减人员。</w:t>
      </w:r>
    </w:p>
    <w:p w:rsidR="008E58C6" w:rsidRPr="00880BB6" w:rsidRDefault="008E58C6" w:rsidP="008E58C6">
      <w:pPr>
        <w:spacing w:line="360" w:lineRule="auto"/>
        <w:rPr>
          <w:rFonts w:ascii="仿宋" w:eastAsia="仿宋" w:hAnsi="仿宋"/>
          <w:b/>
          <w:sz w:val="32"/>
          <w:szCs w:val="32"/>
        </w:rPr>
      </w:pPr>
      <w:r w:rsidRPr="00880BB6">
        <w:rPr>
          <w:rFonts w:ascii="仿宋" w:eastAsia="仿宋" w:hAnsi="仿宋" w:cs="仿宋"/>
          <w:b/>
          <w:sz w:val="32"/>
          <w:szCs w:val="32"/>
        </w:rPr>
        <w:t xml:space="preserve">    </w:t>
      </w:r>
      <w:r w:rsidRPr="00880BB6">
        <w:rPr>
          <w:rFonts w:ascii="仿宋" w:eastAsia="仿宋" w:hAnsi="仿宋" w:cs="仿宋" w:hint="eastAsia"/>
          <w:b/>
          <w:sz w:val="32"/>
          <w:szCs w:val="32"/>
        </w:rPr>
        <w:t>三、命题要求</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1</w:t>
      </w:r>
      <w:r w:rsidRPr="00880BB6">
        <w:rPr>
          <w:rFonts w:ascii="仿宋" w:eastAsia="仿宋" w:hAnsi="仿宋" w:cs="仿宋" w:hint="eastAsia"/>
          <w:sz w:val="32"/>
          <w:szCs w:val="32"/>
        </w:rPr>
        <w:t>．命题科目。学术学位研究生入学考试应尽可能按照一级学科群或一级学科命题。命题小组应严格按照招生专业目录公布的考试科目进行命题，招生专业目录中未公布的不得作为考试科目。专业课初试科目采用闭卷笔试形式，每科考试的时间为</w:t>
      </w:r>
      <w:r w:rsidRPr="00880BB6">
        <w:rPr>
          <w:rFonts w:ascii="仿宋" w:eastAsia="仿宋" w:hAnsi="仿宋" w:cs="仿宋"/>
          <w:sz w:val="32"/>
          <w:szCs w:val="32"/>
        </w:rPr>
        <w:t>3</w:t>
      </w:r>
      <w:r w:rsidRPr="00880BB6">
        <w:rPr>
          <w:rFonts w:ascii="仿宋" w:eastAsia="仿宋" w:hAnsi="仿宋" w:cs="仿宋" w:hint="eastAsia"/>
          <w:sz w:val="32"/>
          <w:szCs w:val="32"/>
        </w:rPr>
        <w:t>小时，满分为</w:t>
      </w:r>
      <w:r w:rsidRPr="00880BB6">
        <w:rPr>
          <w:rFonts w:ascii="仿宋" w:eastAsia="仿宋" w:hAnsi="仿宋" w:cs="仿宋"/>
          <w:sz w:val="32"/>
          <w:szCs w:val="32"/>
        </w:rPr>
        <w:t>150</w:t>
      </w:r>
      <w:r w:rsidRPr="00880BB6">
        <w:rPr>
          <w:rFonts w:ascii="仿宋" w:eastAsia="仿宋" w:hAnsi="仿宋" w:cs="仿宋" w:hint="eastAsia"/>
          <w:sz w:val="32"/>
          <w:szCs w:val="32"/>
        </w:rPr>
        <w:t>分。</w:t>
      </w:r>
    </w:p>
    <w:p w:rsidR="008E58C6" w:rsidRPr="00880BB6" w:rsidRDefault="008E58C6" w:rsidP="00880BB6">
      <w:pPr>
        <w:spacing w:line="360" w:lineRule="auto"/>
        <w:ind w:firstLineChars="200" w:firstLine="640"/>
        <w:rPr>
          <w:rFonts w:ascii="仿宋" w:eastAsia="仿宋" w:hAnsi="仿宋"/>
          <w:sz w:val="32"/>
          <w:szCs w:val="32"/>
        </w:rPr>
      </w:pPr>
      <w:r w:rsidRPr="00880BB6">
        <w:rPr>
          <w:rFonts w:ascii="仿宋" w:eastAsia="仿宋" w:hAnsi="仿宋" w:cs="仿宋"/>
          <w:sz w:val="32"/>
          <w:szCs w:val="32"/>
        </w:rPr>
        <w:t>2</w:t>
      </w:r>
      <w:r w:rsidRPr="00880BB6">
        <w:rPr>
          <w:rFonts w:ascii="仿宋" w:eastAsia="仿宋" w:hAnsi="仿宋" w:cs="仿宋" w:hint="eastAsia"/>
          <w:sz w:val="32"/>
          <w:szCs w:val="32"/>
        </w:rPr>
        <w:t>．命题内容。命题内容应结合大学本科或硕士研究生培养目标确定，以硕士研究生学习必备的专业基本理论、基础知识和基本技能为考查重点，突出考查运用所学理论分析问题及解决问题的能力。试题应避免出现学术界尚有争议的问题，不得有政治性和科学性错误。</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3</w:t>
      </w:r>
      <w:r w:rsidRPr="00880BB6">
        <w:rPr>
          <w:rFonts w:ascii="仿宋" w:eastAsia="仿宋" w:hAnsi="仿宋" w:cs="仿宋" w:hint="eastAsia"/>
          <w:sz w:val="32"/>
          <w:szCs w:val="32"/>
        </w:rPr>
        <w:t>．试卷结构设计。按照学科专业特点，合理设计题型、题量和难度，试题要有一定的区分度，难易程度要适当（试</w:t>
      </w:r>
      <w:r w:rsidRPr="00880BB6">
        <w:rPr>
          <w:rFonts w:ascii="仿宋" w:eastAsia="仿宋" w:hAnsi="仿宋" w:cs="仿宋" w:hint="eastAsia"/>
          <w:sz w:val="32"/>
          <w:szCs w:val="32"/>
        </w:rPr>
        <w:lastRenderedPageBreak/>
        <w:t>题中测试考生基本内容的比例可占总分的</w:t>
      </w:r>
      <w:r w:rsidRPr="00880BB6">
        <w:rPr>
          <w:rFonts w:ascii="仿宋" w:eastAsia="仿宋" w:hAnsi="仿宋" w:cs="仿宋"/>
          <w:sz w:val="32"/>
          <w:szCs w:val="32"/>
        </w:rPr>
        <w:t>50%</w:t>
      </w:r>
      <w:r w:rsidRPr="00880BB6">
        <w:rPr>
          <w:rFonts w:ascii="仿宋" w:eastAsia="仿宋" w:hAnsi="仿宋" w:cs="仿宋" w:hint="eastAsia"/>
          <w:sz w:val="32"/>
          <w:szCs w:val="32"/>
        </w:rPr>
        <w:t>左右，有一定难度内容的比例可占总分的</w:t>
      </w:r>
      <w:r w:rsidRPr="00880BB6">
        <w:rPr>
          <w:rFonts w:ascii="仿宋" w:eastAsia="仿宋" w:hAnsi="仿宋" w:cs="仿宋"/>
          <w:sz w:val="32"/>
          <w:szCs w:val="32"/>
        </w:rPr>
        <w:t>30%</w:t>
      </w:r>
      <w:r w:rsidRPr="00880BB6">
        <w:rPr>
          <w:rFonts w:ascii="仿宋" w:eastAsia="仿宋" w:hAnsi="仿宋" w:cs="仿宋" w:hint="eastAsia"/>
          <w:sz w:val="32"/>
          <w:szCs w:val="32"/>
        </w:rPr>
        <w:t>左右，测试考生综合能力的占总分的</w:t>
      </w:r>
      <w:r w:rsidRPr="00880BB6">
        <w:rPr>
          <w:rFonts w:ascii="仿宋" w:eastAsia="仿宋" w:hAnsi="仿宋" w:cs="仿宋"/>
          <w:sz w:val="32"/>
          <w:szCs w:val="32"/>
        </w:rPr>
        <w:t>20%</w:t>
      </w:r>
      <w:r w:rsidRPr="00880BB6">
        <w:rPr>
          <w:rFonts w:ascii="仿宋" w:eastAsia="仿宋" w:hAnsi="仿宋" w:cs="仿宋" w:hint="eastAsia"/>
          <w:sz w:val="32"/>
          <w:szCs w:val="32"/>
        </w:rPr>
        <w:t>左右），一般应使本学科专业的优秀本科毕业生获得及格或及格以上的成绩。</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4</w:t>
      </w:r>
      <w:r w:rsidRPr="00880BB6">
        <w:rPr>
          <w:rFonts w:ascii="仿宋" w:eastAsia="仿宋" w:hAnsi="仿宋" w:cs="仿宋" w:hint="eastAsia"/>
          <w:sz w:val="32"/>
          <w:szCs w:val="32"/>
        </w:rPr>
        <w:t>．试题表述。题意要清晰明确，文字要准确简练，导语要明确，措词要确切，以免引起考生误解。试题应写明答题要求，按流水号顺序编排，每道题的分值应注明。必要的原始数据、图表和资料，须在试题中提供。对确需考生使用计算器的科目，要在试题纸以及准考证上加以注明，否则视为不需使用计算器。</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5</w:t>
      </w:r>
      <w:r w:rsidRPr="00880BB6">
        <w:rPr>
          <w:rFonts w:ascii="仿宋" w:eastAsia="仿宋" w:hAnsi="仿宋" w:cs="仿宋" w:hint="eastAsia"/>
          <w:sz w:val="32"/>
          <w:szCs w:val="32"/>
        </w:rPr>
        <w:t>．试卷审核。试卷审核包括内容审核和形式审查。内容审核由科目命题组组长负责，对试卷内容的政治性、正确性、规范性和试卷结构完整性等进行审查。形式审查由研究生管理部门指定专人负责，重点核对科目名称及代码，核对题号、</w:t>
      </w:r>
      <w:proofErr w:type="gramStart"/>
      <w:r w:rsidRPr="00880BB6">
        <w:rPr>
          <w:rFonts w:ascii="仿宋" w:eastAsia="仿宋" w:hAnsi="仿宋" w:cs="仿宋" w:hint="eastAsia"/>
          <w:sz w:val="32"/>
          <w:szCs w:val="32"/>
        </w:rPr>
        <w:t>题分和</w:t>
      </w:r>
      <w:proofErr w:type="gramEnd"/>
      <w:r w:rsidRPr="00880BB6">
        <w:rPr>
          <w:rFonts w:ascii="仿宋" w:eastAsia="仿宋" w:hAnsi="仿宋" w:cs="仿宋" w:hint="eastAsia"/>
          <w:sz w:val="32"/>
          <w:szCs w:val="32"/>
        </w:rPr>
        <w:t>总分。</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6</w:t>
      </w:r>
      <w:r w:rsidRPr="00880BB6">
        <w:rPr>
          <w:rFonts w:ascii="仿宋" w:eastAsia="仿宋" w:hAnsi="仿宋" w:cs="仿宋" w:hint="eastAsia"/>
          <w:sz w:val="32"/>
          <w:szCs w:val="32"/>
        </w:rPr>
        <w:t>．每科试卷包括结构完全相同的正题和副题两套以及相应的答案和评分参考，其难易程度应尽量相同。</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7</w:t>
      </w:r>
      <w:r w:rsidRPr="00880BB6">
        <w:rPr>
          <w:rFonts w:ascii="仿宋" w:eastAsia="仿宋" w:hAnsi="仿宋" w:cs="仿宋" w:hint="eastAsia"/>
          <w:sz w:val="32"/>
          <w:szCs w:val="32"/>
        </w:rPr>
        <w:t>．试题编排。试题编排在一张</w:t>
      </w:r>
      <w:r w:rsidRPr="00880BB6">
        <w:rPr>
          <w:rFonts w:ascii="仿宋" w:eastAsia="仿宋" w:hAnsi="仿宋" w:cs="仿宋"/>
          <w:sz w:val="32"/>
          <w:szCs w:val="32"/>
        </w:rPr>
        <w:t>A4</w:t>
      </w:r>
      <w:r w:rsidRPr="00880BB6">
        <w:rPr>
          <w:rFonts w:ascii="仿宋" w:eastAsia="仿宋" w:hAnsi="仿宋" w:cs="仿宋" w:hint="eastAsia"/>
          <w:sz w:val="32"/>
          <w:szCs w:val="32"/>
        </w:rPr>
        <w:t>或</w:t>
      </w:r>
      <w:r w:rsidRPr="00880BB6">
        <w:rPr>
          <w:rFonts w:ascii="仿宋" w:eastAsia="仿宋" w:hAnsi="仿宋" w:cs="仿宋"/>
          <w:sz w:val="32"/>
          <w:szCs w:val="32"/>
        </w:rPr>
        <w:t>A3</w:t>
      </w:r>
      <w:r w:rsidRPr="00880BB6">
        <w:rPr>
          <w:rFonts w:ascii="仿宋" w:eastAsia="仿宋" w:hAnsi="仿宋" w:cs="仿宋" w:hint="eastAsia"/>
          <w:sz w:val="32"/>
          <w:szCs w:val="32"/>
        </w:rPr>
        <w:t>打印纸上；试题答案一律写在另附的答题纸上。在试卷的标题栏下注明“答案必须写在答题纸上，写在本试题纸或草稿纸上均无效”的字样。</w:t>
      </w:r>
    </w:p>
    <w:p w:rsidR="008E58C6" w:rsidRPr="00880BB6" w:rsidRDefault="008E58C6" w:rsidP="008E58C6">
      <w:pPr>
        <w:spacing w:line="360" w:lineRule="auto"/>
        <w:rPr>
          <w:rFonts w:ascii="仿宋" w:eastAsia="仿宋" w:hAnsi="仿宋"/>
          <w:b/>
          <w:sz w:val="32"/>
          <w:szCs w:val="32"/>
        </w:rPr>
      </w:pPr>
      <w:r w:rsidRPr="00880BB6">
        <w:rPr>
          <w:rFonts w:ascii="仿宋" w:eastAsia="仿宋" w:hAnsi="仿宋" w:cs="仿宋"/>
          <w:b/>
          <w:sz w:val="32"/>
          <w:szCs w:val="32"/>
        </w:rPr>
        <w:t xml:space="preserve">    </w:t>
      </w:r>
      <w:r w:rsidRPr="00880BB6">
        <w:rPr>
          <w:rFonts w:ascii="仿宋" w:eastAsia="仿宋" w:hAnsi="仿宋" w:cs="仿宋" w:hint="eastAsia"/>
          <w:b/>
          <w:sz w:val="32"/>
          <w:szCs w:val="32"/>
        </w:rPr>
        <w:t>四、制卷、封装和寄发</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lastRenderedPageBreak/>
        <w:t xml:space="preserve">    1</w:t>
      </w:r>
      <w:r w:rsidRPr="00880BB6">
        <w:rPr>
          <w:rFonts w:ascii="仿宋" w:eastAsia="仿宋" w:hAnsi="仿宋" w:cs="仿宋" w:hint="eastAsia"/>
          <w:sz w:val="32"/>
          <w:szCs w:val="32"/>
        </w:rPr>
        <w:t>．制卷。</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1</w:t>
      </w:r>
      <w:r w:rsidRPr="00880BB6">
        <w:rPr>
          <w:rFonts w:ascii="仿宋" w:eastAsia="仿宋" w:hAnsi="仿宋" w:cs="仿宋" w:hint="eastAsia"/>
          <w:sz w:val="32"/>
          <w:szCs w:val="32"/>
        </w:rPr>
        <w:t>）研究生管理部门选派保密意识强、政治素质高的正式在职人员</w:t>
      </w:r>
      <w:proofErr w:type="gramStart"/>
      <w:r w:rsidRPr="00880BB6">
        <w:rPr>
          <w:rFonts w:ascii="仿宋" w:eastAsia="仿宋" w:hAnsi="仿宋" w:cs="仿宋" w:hint="eastAsia"/>
          <w:sz w:val="32"/>
          <w:szCs w:val="32"/>
        </w:rPr>
        <w:t>担任制卷工作</w:t>
      </w:r>
      <w:proofErr w:type="gramEnd"/>
      <w:r w:rsidRPr="00880BB6">
        <w:rPr>
          <w:rFonts w:ascii="仿宋" w:eastAsia="仿宋" w:hAnsi="仿宋" w:cs="仿宋" w:hint="eastAsia"/>
          <w:sz w:val="32"/>
          <w:szCs w:val="32"/>
        </w:rPr>
        <w:t>。自命题试卷要集中到符合保密规定的场所印制、封装。工作场所要封闭，禁止无关人员进入。</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2</w:t>
      </w:r>
      <w:r w:rsidRPr="00880BB6">
        <w:rPr>
          <w:rFonts w:ascii="仿宋" w:eastAsia="仿宋" w:hAnsi="仿宋" w:cs="仿宋" w:hint="eastAsia"/>
          <w:sz w:val="32"/>
          <w:szCs w:val="32"/>
        </w:rPr>
        <w:t>）试题印制前要有专人认真审核科目名称、科目代码及格式是否符合要求，是否有参考答案或评分标准夹杂其中。经审核无误的试题方可进行印制、封装。试题应当打印，严禁手写。严格按照使用份数印制试卷。</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2</w:t>
      </w:r>
      <w:r w:rsidRPr="00880BB6">
        <w:rPr>
          <w:rFonts w:ascii="仿宋" w:eastAsia="仿宋" w:hAnsi="仿宋" w:cs="仿宋" w:hint="eastAsia"/>
          <w:sz w:val="32"/>
          <w:szCs w:val="32"/>
        </w:rPr>
        <w:t>．封装。</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1</w:t>
      </w:r>
      <w:r w:rsidRPr="00880BB6">
        <w:rPr>
          <w:rFonts w:ascii="仿宋" w:eastAsia="仿宋" w:hAnsi="仿宋" w:cs="仿宋" w:hint="eastAsia"/>
          <w:sz w:val="32"/>
          <w:szCs w:val="32"/>
        </w:rPr>
        <w:t>）试卷采取一份一袋的办法封装。试卷袋（小信封）按照教育部规定标准印制，试卷按考试科目分别装入小信封内，核查无误后，加以密封，并按规定在封面上注明考生编号、考试科目名称和具体考试时间等内容。小信封内仅封装试卷，不得装入答题纸和草稿纸等。</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2</w:t>
      </w:r>
      <w:r w:rsidRPr="00880BB6">
        <w:rPr>
          <w:rFonts w:ascii="仿宋" w:eastAsia="仿宋" w:hAnsi="仿宋" w:cs="仿宋" w:hint="eastAsia"/>
          <w:sz w:val="32"/>
          <w:szCs w:val="32"/>
        </w:rPr>
        <w:t>）将同一考生的装有各科试卷的小信封封装在中信封内。中信封封面上按规定注明考生编号、招生单位、报考点名称等内容。</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3</w:t>
      </w:r>
      <w:r w:rsidRPr="00880BB6">
        <w:rPr>
          <w:rFonts w:ascii="仿宋" w:eastAsia="仿宋" w:hAnsi="仿宋" w:cs="仿宋" w:hint="eastAsia"/>
          <w:sz w:val="32"/>
          <w:szCs w:val="32"/>
        </w:rPr>
        <w:t>）把同一考点的中信封捆扎装入邮包（大信封）。在邮包里附一个装有《硕士生入学考试初试考生情况汇总表》的信封，供考点清点试卷。</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4</w:t>
      </w:r>
      <w:r w:rsidRPr="00880BB6">
        <w:rPr>
          <w:rFonts w:ascii="仿宋" w:eastAsia="仿宋" w:hAnsi="仿宋" w:cs="仿宋" w:hint="eastAsia"/>
          <w:sz w:val="32"/>
          <w:szCs w:val="32"/>
        </w:rPr>
        <w:t>）在封装过程中要有专人监督，认真核对，严防错</w:t>
      </w:r>
      <w:r w:rsidRPr="00880BB6">
        <w:rPr>
          <w:rFonts w:ascii="仿宋" w:eastAsia="仿宋" w:hAnsi="仿宋" w:cs="仿宋" w:hint="eastAsia"/>
          <w:sz w:val="32"/>
          <w:szCs w:val="32"/>
        </w:rPr>
        <w:lastRenderedPageBreak/>
        <w:t>装、漏装，以确保绝对安全。</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5</w:t>
      </w:r>
      <w:r w:rsidRPr="00880BB6">
        <w:rPr>
          <w:rFonts w:ascii="仿宋" w:eastAsia="仿宋" w:hAnsi="仿宋" w:cs="仿宋" w:hint="eastAsia"/>
          <w:sz w:val="32"/>
          <w:szCs w:val="32"/>
        </w:rPr>
        <w:t>）试题密封后还应认真核对剩余试题份数与备用试卷份数是否一致，并及时分类存放。</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6</w:t>
      </w:r>
      <w:r w:rsidRPr="00880BB6">
        <w:rPr>
          <w:rFonts w:ascii="仿宋" w:eastAsia="仿宋" w:hAnsi="仿宋" w:cs="仿宋" w:hint="eastAsia"/>
          <w:sz w:val="32"/>
          <w:szCs w:val="32"/>
        </w:rPr>
        <w:t>）封装好的试卷要按机要文件保管。</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3</w:t>
      </w:r>
      <w:r w:rsidRPr="00880BB6">
        <w:rPr>
          <w:rFonts w:ascii="仿宋" w:eastAsia="仿宋" w:hAnsi="仿宋" w:cs="仿宋" w:hint="eastAsia"/>
          <w:sz w:val="32"/>
          <w:szCs w:val="32"/>
        </w:rPr>
        <w:t>．寄发。</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1</w:t>
      </w:r>
      <w:r w:rsidRPr="00880BB6">
        <w:rPr>
          <w:rFonts w:ascii="仿宋" w:eastAsia="仿宋" w:hAnsi="仿宋" w:cs="仿宋" w:hint="eastAsia"/>
          <w:sz w:val="32"/>
          <w:szCs w:val="32"/>
        </w:rPr>
        <w:t>）在教育部规定时间内，研究生管理部门通过机要局将试卷寄送到全国各地相应的考点。</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2</w:t>
      </w:r>
      <w:r w:rsidRPr="00880BB6">
        <w:rPr>
          <w:rFonts w:ascii="仿宋" w:eastAsia="仿宋" w:hAnsi="仿宋" w:cs="仿宋" w:hint="eastAsia"/>
          <w:sz w:val="32"/>
          <w:szCs w:val="32"/>
        </w:rPr>
        <w:t>）将试卷送往机要局时，必须专人（</w:t>
      </w:r>
      <w:r w:rsidRPr="00880BB6">
        <w:rPr>
          <w:rFonts w:ascii="仿宋" w:eastAsia="仿宋" w:hAnsi="仿宋" w:cs="仿宋"/>
          <w:sz w:val="32"/>
          <w:szCs w:val="32"/>
        </w:rPr>
        <w:t>2</w:t>
      </w:r>
      <w:r w:rsidRPr="00880BB6">
        <w:rPr>
          <w:rFonts w:ascii="仿宋" w:eastAsia="仿宋" w:hAnsi="仿宋" w:cs="仿宋" w:hint="eastAsia"/>
          <w:sz w:val="32"/>
          <w:szCs w:val="32"/>
        </w:rPr>
        <w:t>人及以上）专车。在邮包的封面注明“（接收试题地点）××同志亲启”以及“机密”、“非收件人不得拆封”等字样。</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w:t>
      </w:r>
      <w:r w:rsidRPr="00880BB6">
        <w:rPr>
          <w:rFonts w:ascii="仿宋" w:eastAsia="仿宋" w:hAnsi="仿宋" w:cs="仿宋" w:hint="eastAsia"/>
          <w:sz w:val="32"/>
          <w:szCs w:val="32"/>
        </w:rPr>
        <w:t>（</w:t>
      </w:r>
      <w:r w:rsidRPr="00880BB6">
        <w:rPr>
          <w:rFonts w:ascii="仿宋" w:eastAsia="仿宋" w:hAnsi="仿宋" w:cs="仿宋"/>
          <w:sz w:val="32"/>
          <w:szCs w:val="32"/>
        </w:rPr>
        <w:t>3</w:t>
      </w:r>
      <w:r w:rsidRPr="00880BB6">
        <w:rPr>
          <w:rFonts w:ascii="仿宋" w:eastAsia="仿宋" w:hAnsi="仿宋" w:cs="仿宋" w:hint="eastAsia"/>
          <w:sz w:val="32"/>
          <w:szCs w:val="32"/>
        </w:rPr>
        <w:t>）试卷的寄发、接收必须由研究生管理部门统一负责。</w:t>
      </w:r>
    </w:p>
    <w:p w:rsidR="008E58C6" w:rsidRPr="00880BB6" w:rsidRDefault="008E58C6" w:rsidP="008E58C6">
      <w:pPr>
        <w:spacing w:line="360" w:lineRule="auto"/>
        <w:rPr>
          <w:rFonts w:ascii="仿宋" w:eastAsia="仿宋" w:hAnsi="仿宋"/>
          <w:b/>
          <w:sz w:val="32"/>
          <w:szCs w:val="32"/>
        </w:rPr>
      </w:pPr>
      <w:r w:rsidRPr="00880BB6">
        <w:rPr>
          <w:rFonts w:ascii="仿宋" w:eastAsia="仿宋" w:hAnsi="仿宋" w:cs="仿宋"/>
          <w:b/>
          <w:sz w:val="32"/>
          <w:szCs w:val="32"/>
        </w:rPr>
        <w:t xml:space="preserve">    </w:t>
      </w:r>
      <w:r w:rsidRPr="00880BB6">
        <w:rPr>
          <w:rFonts w:ascii="仿宋" w:eastAsia="仿宋" w:hAnsi="仿宋" w:cs="仿宋" w:hint="eastAsia"/>
          <w:b/>
          <w:sz w:val="32"/>
          <w:szCs w:val="32"/>
        </w:rPr>
        <w:t>五、其他</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1</w:t>
      </w:r>
      <w:r w:rsidRPr="00880BB6">
        <w:rPr>
          <w:rFonts w:ascii="仿宋" w:eastAsia="仿宋" w:hAnsi="仿宋" w:cs="仿宋" w:hint="eastAsia"/>
          <w:sz w:val="32"/>
          <w:szCs w:val="32"/>
        </w:rPr>
        <w:t>．命题保密纪律按照教育部、江苏省教育厅有关文件及《南京审计大学研究生入学考试安全保密工作规定》执行。</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2</w:t>
      </w:r>
      <w:r w:rsidRPr="00880BB6">
        <w:rPr>
          <w:rFonts w:ascii="仿宋" w:eastAsia="仿宋" w:hAnsi="仿宋" w:cs="仿宋" w:hint="eastAsia"/>
          <w:sz w:val="32"/>
          <w:szCs w:val="32"/>
        </w:rPr>
        <w:t>．应急反应机制。对于发生试题泄密、丢失或其他重大责任事故的，研究生管理部门要在第一时间上报省教育考试院，在省教育考试院或教育部统一指导下，组织公安、保密等部门迅速采取有效措施，控制事态蔓延，就地查明原因，追究相关责任。</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3</w:t>
      </w:r>
      <w:r w:rsidRPr="00880BB6">
        <w:rPr>
          <w:rFonts w:ascii="仿宋" w:eastAsia="仿宋" w:hAnsi="仿宋" w:cs="仿宋" w:hint="eastAsia"/>
          <w:sz w:val="32"/>
          <w:szCs w:val="32"/>
        </w:rPr>
        <w:t>．责任追究制。招生单位自命试题、参考答案及评分标准在启封并使用完毕前按国家机密级事项管理。对泄露或</w:t>
      </w:r>
      <w:r w:rsidRPr="00880BB6">
        <w:rPr>
          <w:rFonts w:ascii="仿宋" w:eastAsia="仿宋" w:hAnsi="仿宋" w:cs="仿宋" w:hint="eastAsia"/>
          <w:sz w:val="32"/>
          <w:szCs w:val="32"/>
        </w:rPr>
        <w:lastRenderedPageBreak/>
        <w:t>丢失试题，按照《国家教育考试违规处理办法》等有关法律法规，追究当事人和领导者的责任。对错寄（含漏装、混装）试题的，除进行通报批评外，还要追究当事人和领导者责任。</w:t>
      </w:r>
    </w:p>
    <w:p w:rsidR="008E58C6" w:rsidRPr="00880BB6" w:rsidRDefault="008E58C6" w:rsidP="008E58C6">
      <w:pPr>
        <w:spacing w:line="360" w:lineRule="auto"/>
        <w:rPr>
          <w:rFonts w:ascii="仿宋" w:eastAsia="仿宋" w:hAnsi="仿宋"/>
          <w:sz w:val="32"/>
          <w:szCs w:val="32"/>
        </w:rPr>
      </w:pPr>
      <w:r w:rsidRPr="00880BB6">
        <w:rPr>
          <w:rFonts w:ascii="仿宋" w:eastAsia="仿宋" w:hAnsi="仿宋" w:cs="仿宋"/>
          <w:sz w:val="32"/>
          <w:szCs w:val="32"/>
        </w:rPr>
        <w:t xml:space="preserve">    4</w:t>
      </w:r>
      <w:r w:rsidRPr="00880BB6">
        <w:rPr>
          <w:rFonts w:ascii="仿宋" w:eastAsia="仿宋" w:hAnsi="仿宋" w:cs="仿宋" w:hint="eastAsia"/>
          <w:sz w:val="32"/>
          <w:szCs w:val="32"/>
        </w:rPr>
        <w:t>．硕士研究生入学考试</w:t>
      </w:r>
      <w:proofErr w:type="gramStart"/>
      <w:r w:rsidRPr="00880BB6">
        <w:rPr>
          <w:rFonts w:ascii="仿宋" w:eastAsia="仿宋" w:hAnsi="仿宋" w:cs="仿宋" w:hint="eastAsia"/>
          <w:sz w:val="32"/>
          <w:szCs w:val="32"/>
        </w:rPr>
        <w:t>复试自</w:t>
      </w:r>
      <w:proofErr w:type="gramEnd"/>
      <w:r w:rsidRPr="00880BB6">
        <w:rPr>
          <w:rFonts w:ascii="仿宋" w:eastAsia="仿宋" w:hAnsi="仿宋" w:cs="仿宋" w:hint="eastAsia"/>
          <w:sz w:val="32"/>
          <w:szCs w:val="32"/>
        </w:rPr>
        <w:t>命题工作参照本规定执行。</w:t>
      </w:r>
    </w:p>
    <w:p w:rsidR="008E58C6" w:rsidRPr="00880BB6" w:rsidRDefault="008E58C6" w:rsidP="008E58C6">
      <w:pPr>
        <w:spacing w:line="360" w:lineRule="auto"/>
        <w:rPr>
          <w:rFonts w:ascii="仿宋" w:eastAsia="仿宋" w:hAnsi="仿宋" w:cs="仿宋"/>
          <w:b/>
          <w:sz w:val="32"/>
          <w:szCs w:val="32"/>
        </w:rPr>
      </w:pPr>
      <w:r w:rsidRPr="00880BB6">
        <w:rPr>
          <w:rFonts w:ascii="仿宋" w:eastAsia="仿宋" w:hAnsi="仿宋" w:cs="仿宋"/>
          <w:sz w:val="32"/>
          <w:szCs w:val="32"/>
        </w:rPr>
        <w:t xml:space="preserve">   </w:t>
      </w:r>
      <w:r w:rsidRPr="00880BB6">
        <w:rPr>
          <w:rFonts w:ascii="仿宋" w:eastAsia="仿宋" w:hAnsi="仿宋" w:cs="仿宋"/>
          <w:b/>
          <w:sz w:val="32"/>
          <w:szCs w:val="32"/>
        </w:rPr>
        <w:t xml:space="preserve"> </w:t>
      </w:r>
      <w:r w:rsidRPr="00880BB6">
        <w:rPr>
          <w:rFonts w:ascii="仿宋" w:eastAsia="仿宋" w:hAnsi="仿宋" w:cs="仿宋" w:hint="eastAsia"/>
          <w:b/>
          <w:sz w:val="32"/>
          <w:szCs w:val="32"/>
        </w:rPr>
        <w:t>六、本规定自发布之日起施行，由研究生管理部门负责解释</w:t>
      </w:r>
      <w:r w:rsidR="00881101">
        <w:rPr>
          <w:rFonts w:ascii="仿宋" w:eastAsia="仿宋" w:hAnsi="仿宋" w:cs="仿宋" w:hint="eastAsia"/>
          <w:b/>
          <w:sz w:val="32"/>
          <w:szCs w:val="32"/>
        </w:rPr>
        <w:t>，</w:t>
      </w:r>
      <w:r w:rsidR="00881101" w:rsidRPr="00377752">
        <w:rPr>
          <w:rFonts w:ascii="仿宋" w:eastAsia="仿宋" w:hAnsi="仿宋" w:cs="仿宋" w:hint="eastAsia"/>
          <w:b/>
          <w:sz w:val="32"/>
          <w:szCs w:val="32"/>
        </w:rPr>
        <w:t>原</w:t>
      </w:r>
      <w:r w:rsidR="00881101">
        <w:rPr>
          <w:rFonts w:ascii="仿宋" w:eastAsia="仿宋" w:hAnsi="仿宋" w:cs="仿宋" w:hint="eastAsia"/>
          <w:b/>
          <w:sz w:val="32"/>
          <w:szCs w:val="32"/>
        </w:rPr>
        <w:t>《</w:t>
      </w:r>
      <w:r w:rsidR="00881101" w:rsidRPr="00511B7B">
        <w:rPr>
          <w:rFonts w:ascii="仿宋" w:eastAsia="仿宋" w:hAnsi="仿宋" w:cs="仿宋" w:hint="eastAsia"/>
          <w:b/>
          <w:sz w:val="32"/>
          <w:szCs w:val="32"/>
        </w:rPr>
        <w:t>南京审计大学硕士研究生入学考试初试自命题工作规定</w:t>
      </w:r>
      <w:r w:rsidR="00881101">
        <w:rPr>
          <w:rFonts w:ascii="仿宋" w:eastAsia="仿宋" w:hAnsi="仿宋" w:cs="仿宋" w:hint="eastAsia"/>
          <w:b/>
          <w:sz w:val="32"/>
          <w:szCs w:val="32"/>
        </w:rPr>
        <w:t>》</w:t>
      </w:r>
      <w:r w:rsidR="00881101" w:rsidRPr="00377752">
        <w:rPr>
          <w:rFonts w:ascii="仿宋" w:eastAsia="仿宋" w:hAnsi="仿宋" w:cs="仿宋" w:hint="eastAsia"/>
          <w:b/>
          <w:sz w:val="32"/>
          <w:szCs w:val="32"/>
        </w:rPr>
        <w:t>同时废止</w:t>
      </w:r>
      <w:r w:rsidR="00881101" w:rsidRPr="00D66242">
        <w:rPr>
          <w:rFonts w:ascii="仿宋" w:eastAsia="仿宋" w:hAnsi="仿宋" w:cs="仿宋" w:hint="eastAsia"/>
          <w:b/>
          <w:sz w:val="32"/>
          <w:szCs w:val="32"/>
        </w:rPr>
        <w:t>。</w:t>
      </w:r>
      <w:bookmarkStart w:id="4" w:name="_GoBack"/>
      <w:bookmarkEnd w:id="4"/>
    </w:p>
    <w:p w:rsidR="00BB0EAC" w:rsidRPr="00BB0EAC" w:rsidRDefault="008E58C6" w:rsidP="00BB0EAC">
      <w:pPr>
        <w:spacing w:line="360" w:lineRule="auto"/>
        <w:ind w:firstLineChars="200" w:firstLine="600"/>
        <w:rPr>
          <w:rFonts w:ascii="仿宋" w:eastAsia="仿宋" w:hAnsi="仿宋" w:cs="仿宋"/>
          <w:sz w:val="30"/>
          <w:szCs w:val="30"/>
        </w:rPr>
      </w:pPr>
      <w:r w:rsidRPr="00BB0EAC">
        <w:rPr>
          <w:rFonts w:ascii="仿宋" w:eastAsia="仿宋" w:hAnsi="仿宋" w:cs="仿宋" w:hint="eastAsia"/>
          <w:sz w:val="30"/>
          <w:szCs w:val="30"/>
        </w:rPr>
        <w:t>附件：</w:t>
      </w:r>
    </w:p>
    <w:p w:rsidR="00BB0EAC" w:rsidRPr="00BB0EAC" w:rsidRDefault="008E58C6" w:rsidP="00BB0EAC">
      <w:pPr>
        <w:spacing w:line="360" w:lineRule="auto"/>
        <w:ind w:firstLineChars="200" w:firstLine="600"/>
        <w:rPr>
          <w:rFonts w:ascii="仿宋" w:eastAsia="仿宋" w:hAnsi="仿宋" w:cs="仿宋"/>
          <w:sz w:val="30"/>
          <w:szCs w:val="30"/>
        </w:rPr>
      </w:pPr>
      <w:r w:rsidRPr="00BB0EAC">
        <w:rPr>
          <w:rFonts w:ascii="仿宋" w:eastAsia="仿宋" w:hAnsi="仿宋" w:cs="仿宋"/>
          <w:sz w:val="30"/>
          <w:szCs w:val="30"/>
        </w:rPr>
        <w:t>1</w:t>
      </w:r>
      <w:r w:rsidRPr="00BB0EAC">
        <w:rPr>
          <w:rFonts w:ascii="仿宋" w:eastAsia="仿宋" w:hAnsi="仿宋" w:cs="仿宋" w:hint="eastAsia"/>
          <w:sz w:val="30"/>
          <w:szCs w:val="30"/>
        </w:rPr>
        <w:t>．南京审计大学研究生入学考试初试试题印制格式</w:t>
      </w:r>
      <w:r w:rsidRPr="00BB0EAC">
        <w:rPr>
          <w:rFonts w:ascii="仿宋" w:eastAsia="仿宋" w:hAnsi="仿宋" w:cs="仿宋"/>
          <w:sz w:val="30"/>
          <w:szCs w:val="30"/>
        </w:rPr>
        <w:t xml:space="preserve">  </w:t>
      </w:r>
    </w:p>
    <w:p w:rsidR="00BB0EAC" w:rsidRPr="00BB0EAC" w:rsidRDefault="008E58C6" w:rsidP="00BB0EAC">
      <w:pPr>
        <w:spacing w:line="360" w:lineRule="auto"/>
        <w:ind w:firstLineChars="200" w:firstLine="600"/>
        <w:rPr>
          <w:rFonts w:ascii="仿宋" w:eastAsia="仿宋" w:hAnsi="仿宋" w:cs="仿宋"/>
          <w:sz w:val="30"/>
          <w:szCs w:val="30"/>
        </w:rPr>
      </w:pPr>
      <w:r w:rsidRPr="00BB0EAC">
        <w:rPr>
          <w:rFonts w:ascii="仿宋" w:eastAsia="仿宋" w:hAnsi="仿宋" w:cs="仿宋"/>
          <w:sz w:val="30"/>
          <w:szCs w:val="30"/>
        </w:rPr>
        <w:t>2</w:t>
      </w:r>
      <w:r w:rsidRPr="00BB0EAC">
        <w:rPr>
          <w:rFonts w:ascii="仿宋" w:eastAsia="仿宋" w:hAnsi="仿宋" w:cs="仿宋" w:hint="eastAsia"/>
          <w:sz w:val="30"/>
          <w:szCs w:val="30"/>
        </w:rPr>
        <w:t>．南京审计大学研究生入学考试自命题试卷审核表</w:t>
      </w:r>
    </w:p>
    <w:p w:rsidR="008E58C6" w:rsidRPr="00BB0EAC" w:rsidRDefault="008E58C6" w:rsidP="00BB0EAC">
      <w:pPr>
        <w:spacing w:line="360" w:lineRule="auto"/>
        <w:ind w:firstLineChars="200" w:firstLine="600"/>
        <w:rPr>
          <w:rFonts w:ascii="仿宋" w:eastAsia="仿宋" w:hAnsi="仿宋" w:cs="仿宋"/>
          <w:sz w:val="30"/>
          <w:szCs w:val="30"/>
        </w:rPr>
      </w:pPr>
      <w:r w:rsidRPr="00BB0EAC">
        <w:rPr>
          <w:rFonts w:ascii="仿宋" w:eastAsia="仿宋" w:hAnsi="仿宋" w:cs="仿宋"/>
          <w:sz w:val="30"/>
          <w:szCs w:val="30"/>
        </w:rPr>
        <w:t>3</w:t>
      </w:r>
      <w:r w:rsidRPr="00BB0EAC">
        <w:rPr>
          <w:rFonts w:ascii="仿宋" w:eastAsia="仿宋" w:hAnsi="仿宋" w:cs="仿宋" w:hint="eastAsia"/>
          <w:sz w:val="30"/>
          <w:szCs w:val="30"/>
        </w:rPr>
        <w:t>．南京审计大学研究生入学考试自命题印制封装寄发审核规范</w:t>
      </w:r>
    </w:p>
    <w:p w:rsidR="008E58C6" w:rsidRPr="00BB0EAC" w:rsidRDefault="008E58C6" w:rsidP="008E58C6">
      <w:pPr>
        <w:spacing w:line="360" w:lineRule="auto"/>
        <w:ind w:firstLine="600"/>
        <w:rPr>
          <w:rFonts w:ascii="仿宋" w:eastAsia="仿宋" w:hAnsi="仿宋" w:cs="仿宋"/>
          <w:sz w:val="30"/>
          <w:szCs w:val="30"/>
        </w:rPr>
      </w:pPr>
      <w:r w:rsidRPr="00BB0EAC">
        <w:rPr>
          <w:rFonts w:ascii="仿宋" w:eastAsia="仿宋" w:hAnsi="仿宋" w:cs="仿宋"/>
          <w:sz w:val="30"/>
          <w:szCs w:val="30"/>
        </w:rPr>
        <w:t>4</w:t>
      </w:r>
      <w:r w:rsidRPr="00BB0EAC">
        <w:rPr>
          <w:rFonts w:ascii="仿宋" w:eastAsia="仿宋" w:hAnsi="仿宋" w:cs="仿宋" w:hint="eastAsia"/>
          <w:sz w:val="30"/>
          <w:szCs w:val="30"/>
        </w:rPr>
        <w:t>．南京审计大学研究生入学考试自命题答卷整理审核规范</w:t>
      </w:r>
    </w:p>
    <w:p w:rsidR="008E58C6" w:rsidRPr="00BB0EAC" w:rsidRDefault="008E58C6" w:rsidP="008E58C6">
      <w:pPr>
        <w:ind w:firstLine="600"/>
        <w:rPr>
          <w:rFonts w:ascii="仿宋" w:eastAsia="仿宋" w:hAnsi="仿宋"/>
          <w:sz w:val="30"/>
          <w:szCs w:val="30"/>
        </w:rPr>
      </w:pPr>
      <w:r w:rsidRPr="00BB0EAC">
        <w:rPr>
          <w:rFonts w:ascii="仿宋" w:eastAsia="仿宋" w:hAnsi="仿宋" w:cs="仿宋"/>
          <w:sz w:val="30"/>
          <w:szCs w:val="30"/>
        </w:rPr>
        <w:t>5</w:t>
      </w:r>
      <w:r w:rsidRPr="00BB0EAC">
        <w:rPr>
          <w:rFonts w:ascii="仿宋" w:eastAsia="仿宋" w:hAnsi="仿宋" w:cs="仿宋" w:hint="eastAsia"/>
          <w:sz w:val="30"/>
          <w:szCs w:val="30"/>
        </w:rPr>
        <w:t>．硕士研究生入学考试自命题小组成员表</w:t>
      </w:r>
    </w:p>
    <w:p w:rsidR="00F940A5" w:rsidRDefault="00F940A5">
      <w:pPr>
        <w:rPr>
          <w:rFonts w:ascii="仿宋" w:eastAsia="仿宋" w:hAnsi="仿宋"/>
          <w:sz w:val="32"/>
          <w:szCs w:val="32"/>
        </w:rPr>
      </w:pPr>
      <w:r>
        <w:rPr>
          <w:rFonts w:ascii="仿宋" w:eastAsia="仿宋" w:hAnsi="仿宋"/>
          <w:sz w:val="32"/>
          <w:szCs w:val="32"/>
        </w:rPr>
        <w:br w:type="page"/>
      </w:r>
    </w:p>
    <w:p w:rsidR="00F940A5" w:rsidRPr="00DC482C" w:rsidRDefault="00F940A5" w:rsidP="00F940A5">
      <w:pPr>
        <w:spacing w:line="460" w:lineRule="exact"/>
        <w:rPr>
          <w:rFonts w:ascii="宋体" w:hAnsi="宋体"/>
          <w:sz w:val="24"/>
        </w:rPr>
      </w:pPr>
      <w:r w:rsidRPr="00DC482C">
        <w:rPr>
          <w:rFonts w:ascii="宋体" w:hAnsi="宋体" w:hint="eastAsia"/>
          <w:sz w:val="24"/>
        </w:rPr>
        <w:lastRenderedPageBreak/>
        <w:t>附件1：</w:t>
      </w:r>
    </w:p>
    <w:tbl>
      <w:tblPr>
        <w:tblW w:w="8505" w:type="dxa"/>
        <w:jc w:val="center"/>
        <w:tblInd w:w="108" w:type="dxa"/>
        <w:tblLayout w:type="fixed"/>
        <w:tblLook w:val="01E0" w:firstRow="1" w:lastRow="1" w:firstColumn="1" w:lastColumn="1" w:noHBand="0" w:noVBand="0"/>
      </w:tblPr>
      <w:tblGrid>
        <w:gridCol w:w="8505"/>
      </w:tblGrid>
      <w:tr w:rsidR="00F940A5" w:rsidRPr="00DC482C" w:rsidTr="00476160">
        <w:trPr>
          <w:jc w:val="center"/>
        </w:trPr>
        <w:tc>
          <w:tcPr>
            <w:tcW w:w="8505" w:type="dxa"/>
            <w:shd w:val="clear" w:color="auto" w:fill="auto"/>
          </w:tcPr>
          <w:p w:rsidR="00F940A5" w:rsidRPr="00DC482C" w:rsidRDefault="00F940A5" w:rsidP="00476160">
            <w:pPr>
              <w:spacing w:beforeLines="50" w:before="156" w:line="240" w:lineRule="atLeast"/>
              <w:jc w:val="center"/>
              <w:rPr>
                <w:rFonts w:ascii="宋体" w:hAnsi="宋体"/>
                <w:sz w:val="32"/>
                <w:szCs w:val="32"/>
              </w:rPr>
            </w:pPr>
            <w:r w:rsidRPr="00DC482C">
              <w:rPr>
                <w:rFonts w:ascii="宋体" w:hAnsi="宋体" w:hint="eastAsia"/>
                <w:b/>
                <w:sz w:val="32"/>
                <w:szCs w:val="32"/>
              </w:rPr>
              <w:t>南京审计大学</w:t>
            </w:r>
          </w:p>
        </w:tc>
      </w:tr>
      <w:tr w:rsidR="00F940A5" w:rsidRPr="00DC482C" w:rsidTr="00476160">
        <w:trPr>
          <w:trHeight w:val="623"/>
          <w:jc w:val="center"/>
        </w:trPr>
        <w:tc>
          <w:tcPr>
            <w:tcW w:w="8505" w:type="dxa"/>
            <w:shd w:val="clear" w:color="auto" w:fill="auto"/>
            <w:vAlign w:val="center"/>
          </w:tcPr>
          <w:p w:rsidR="00F940A5" w:rsidRPr="00DC482C" w:rsidRDefault="00F940A5" w:rsidP="00476160">
            <w:pPr>
              <w:adjustRightInd w:val="0"/>
              <w:snapToGrid w:val="0"/>
              <w:spacing w:line="160" w:lineRule="atLeast"/>
              <w:jc w:val="center"/>
              <w:rPr>
                <w:rFonts w:ascii="宋体" w:hAnsi="宋体"/>
                <w:b/>
                <w:sz w:val="32"/>
                <w:szCs w:val="32"/>
                <w:u w:val="single"/>
              </w:rPr>
            </w:pPr>
            <w:r w:rsidRPr="00DC482C">
              <w:rPr>
                <w:rFonts w:ascii="宋体" w:hAnsi="宋体" w:hint="eastAsia"/>
                <w:b/>
                <w:sz w:val="32"/>
                <w:szCs w:val="32"/>
              </w:rPr>
              <w:t>20××年硕士研究生入学考试初试试题（</w:t>
            </w:r>
            <w:r w:rsidRPr="00DC482C">
              <w:rPr>
                <w:rFonts w:ascii="宋体" w:hAnsi="宋体" w:hint="eastAsia"/>
                <w:b/>
                <w:sz w:val="32"/>
                <w:szCs w:val="32"/>
                <w:u w:val="single"/>
              </w:rPr>
              <w:t xml:space="preserve">   </w:t>
            </w:r>
            <w:r w:rsidRPr="00DC482C">
              <w:rPr>
                <w:rFonts w:ascii="宋体" w:hAnsi="宋体" w:hint="eastAsia"/>
                <w:b/>
                <w:sz w:val="32"/>
                <w:szCs w:val="32"/>
              </w:rPr>
              <w:t>卷）</w:t>
            </w:r>
          </w:p>
        </w:tc>
      </w:tr>
      <w:tr w:rsidR="00F940A5" w:rsidRPr="00DC482C" w:rsidTr="00476160">
        <w:trPr>
          <w:jc w:val="center"/>
        </w:trPr>
        <w:tc>
          <w:tcPr>
            <w:tcW w:w="8505" w:type="dxa"/>
            <w:shd w:val="clear" w:color="auto" w:fill="auto"/>
          </w:tcPr>
          <w:p w:rsidR="00F940A5" w:rsidRPr="00DC482C" w:rsidRDefault="00F940A5" w:rsidP="00476160">
            <w:pPr>
              <w:spacing w:line="240" w:lineRule="atLeast"/>
              <w:rPr>
                <w:rFonts w:ascii="宋体" w:hAnsi="宋体"/>
                <w:b/>
                <w:sz w:val="24"/>
              </w:rPr>
            </w:pPr>
            <w:r w:rsidRPr="00DC482C">
              <w:rPr>
                <w:rFonts w:ascii="宋体" w:hAnsi="宋体" w:hint="eastAsia"/>
                <w:sz w:val="24"/>
              </w:rPr>
              <w:t>科目代码：</w:t>
            </w:r>
            <w:r w:rsidRPr="00DC482C">
              <w:rPr>
                <w:rFonts w:ascii="宋体" w:hAnsi="宋体"/>
                <w:sz w:val="24"/>
                <w:u w:val="single"/>
              </w:rPr>
              <w:t xml:space="preserve">   </w:t>
            </w:r>
            <w:r w:rsidRPr="00DC482C">
              <w:rPr>
                <w:rFonts w:ascii="宋体" w:hAnsi="宋体" w:hint="eastAsia"/>
                <w:sz w:val="24"/>
                <w:u w:val="single"/>
              </w:rPr>
              <w:t xml:space="preserve">   </w:t>
            </w:r>
            <w:r w:rsidRPr="00DC482C">
              <w:rPr>
                <w:rFonts w:ascii="宋体" w:hAnsi="宋体"/>
                <w:sz w:val="24"/>
                <w:u w:val="single"/>
              </w:rPr>
              <w:t xml:space="preserve"> </w:t>
            </w:r>
            <w:r w:rsidRPr="00DC482C">
              <w:rPr>
                <w:rFonts w:ascii="宋体" w:hAnsi="宋体" w:hint="eastAsia"/>
                <w:sz w:val="24"/>
              </w:rPr>
              <w:t>科目名称：</w:t>
            </w:r>
            <w:r w:rsidRPr="00DC482C">
              <w:rPr>
                <w:rFonts w:ascii="宋体" w:hAnsi="宋体"/>
                <w:sz w:val="24"/>
                <w:u w:val="single"/>
              </w:rPr>
              <w:t xml:space="preserve">                   </w:t>
            </w:r>
            <w:r w:rsidRPr="00DC482C">
              <w:rPr>
                <w:rFonts w:ascii="宋体" w:hAnsi="宋体" w:hint="eastAsia"/>
                <w:sz w:val="24"/>
              </w:rPr>
              <w:t>满分：</w:t>
            </w:r>
            <w:r w:rsidRPr="00DC482C">
              <w:rPr>
                <w:rFonts w:ascii="宋体" w:hAnsi="宋体"/>
                <w:sz w:val="24"/>
                <w:u w:val="single"/>
              </w:rPr>
              <w:t xml:space="preserve">       </w:t>
            </w:r>
            <w:r w:rsidRPr="00DC482C">
              <w:rPr>
                <w:rFonts w:ascii="宋体" w:hAnsi="宋体" w:hint="eastAsia"/>
                <w:sz w:val="24"/>
              </w:rPr>
              <w:t>分</w:t>
            </w:r>
          </w:p>
        </w:tc>
      </w:tr>
    </w:tbl>
    <w:p w:rsidR="00F940A5" w:rsidRPr="00DC482C" w:rsidRDefault="00F940A5" w:rsidP="00F940A5">
      <w:pPr>
        <w:spacing w:line="240" w:lineRule="atLeast"/>
        <w:ind w:left="720" w:hangingChars="300" w:hanging="720"/>
        <w:rPr>
          <w:rFonts w:ascii="宋体" w:hAnsi="宋体"/>
          <w:b/>
          <w:sz w:val="24"/>
        </w:rPr>
      </w:pPr>
      <w:r w:rsidRPr="00DC482C">
        <w:rPr>
          <w:rFonts w:ascii="宋体" w:hAnsi="宋体" w:hint="eastAsia"/>
          <w:sz w:val="24"/>
        </w:rPr>
        <w:t>注意:</w:t>
      </w:r>
      <w:r w:rsidRPr="00DC482C">
        <w:rPr>
          <w:rFonts w:ascii="宋体" w:hAnsi="宋体"/>
          <w:b/>
          <w:sz w:val="24"/>
        </w:rPr>
        <w:t xml:space="preserve"> </w:t>
      </w:r>
      <w:r w:rsidRPr="00DC482C">
        <w:rPr>
          <w:rFonts w:ascii="宋体" w:hAnsi="宋体"/>
          <w:b/>
          <w:sz w:val="24"/>
        </w:rPr>
        <w:fldChar w:fldCharType="begin"/>
      </w:r>
      <w:r w:rsidRPr="00DC482C">
        <w:rPr>
          <w:rFonts w:ascii="宋体" w:hAnsi="宋体"/>
          <w:b/>
          <w:sz w:val="24"/>
        </w:rPr>
        <w:instrText xml:space="preserve"> = 1 \* GB3 </w:instrText>
      </w:r>
      <w:r w:rsidRPr="00DC482C">
        <w:rPr>
          <w:rFonts w:ascii="宋体" w:hAnsi="宋体"/>
          <w:b/>
          <w:sz w:val="24"/>
        </w:rPr>
        <w:fldChar w:fldCharType="separate"/>
      </w:r>
      <w:r w:rsidRPr="00DC482C">
        <w:rPr>
          <w:rFonts w:ascii="宋体" w:hAnsi="宋体" w:hint="eastAsia"/>
          <w:b/>
          <w:noProof/>
          <w:sz w:val="24"/>
        </w:rPr>
        <w:t>①</w:t>
      </w:r>
      <w:r w:rsidRPr="00DC482C">
        <w:rPr>
          <w:rFonts w:ascii="宋体" w:hAnsi="宋体"/>
          <w:b/>
          <w:sz w:val="24"/>
        </w:rPr>
        <w:fldChar w:fldCharType="end"/>
      </w:r>
      <w:r w:rsidRPr="00DC482C">
        <w:rPr>
          <w:rFonts w:ascii="宋体" w:hAnsi="宋体" w:hint="eastAsia"/>
          <w:b/>
          <w:sz w:val="24"/>
        </w:rPr>
        <w:t>认真阅读答题纸上的注意事项；</w:t>
      </w:r>
    </w:p>
    <w:p w:rsidR="00F940A5" w:rsidRPr="00DC482C" w:rsidRDefault="00F940A5" w:rsidP="00F940A5">
      <w:pPr>
        <w:spacing w:line="240" w:lineRule="atLeast"/>
        <w:ind w:leftChars="342" w:left="718"/>
        <w:rPr>
          <w:rFonts w:ascii="宋体" w:hAnsi="宋体"/>
          <w:b/>
          <w:sz w:val="24"/>
        </w:rPr>
      </w:pPr>
      <w:r w:rsidRPr="00DC482C">
        <w:rPr>
          <w:rFonts w:ascii="宋体" w:hAnsi="宋体"/>
          <w:b/>
          <w:sz w:val="24"/>
        </w:rPr>
        <w:fldChar w:fldCharType="begin"/>
      </w:r>
      <w:r w:rsidRPr="00DC482C">
        <w:rPr>
          <w:rFonts w:ascii="宋体" w:hAnsi="宋体"/>
          <w:b/>
          <w:sz w:val="24"/>
        </w:rPr>
        <w:instrText xml:space="preserve"> = 2 \* GB3 </w:instrText>
      </w:r>
      <w:r w:rsidRPr="00DC482C">
        <w:rPr>
          <w:rFonts w:ascii="宋体" w:hAnsi="宋体"/>
          <w:b/>
          <w:sz w:val="24"/>
        </w:rPr>
        <w:fldChar w:fldCharType="separate"/>
      </w:r>
      <w:r w:rsidRPr="00DC482C">
        <w:rPr>
          <w:rFonts w:ascii="宋体" w:hAnsi="宋体" w:hint="eastAsia"/>
          <w:b/>
          <w:noProof/>
          <w:sz w:val="24"/>
        </w:rPr>
        <w:t>②</w:t>
      </w:r>
      <w:r w:rsidRPr="00DC482C">
        <w:rPr>
          <w:rFonts w:ascii="宋体" w:hAnsi="宋体"/>
          <w:b/>
          <w:sz w:val="24"/>
        </w:rPr>
        <w:fldChar w:fldCharType="end"/>
      </w:r>
      <w:r w:rsidRPr="00DC482C">
        <w:rPr>
          <w:rFonts w:ascii="宋体" w:hAnsi="宋体" w:hint="eastAsia"/>
          <w:b/>
          <w:sz w:val="24"/>
        </w:rPr>
        <w:t>所有答案必须写在</w:t>
      </w:r>
      <w:r w:rsidRPr="00DC482C">
        <w:rPr>
          <w:rFonts w:ascii="宋体" w:hAnsi="宋体" w:hint="eastAsia"/>
          <w:b/>
          <w:sz w:val="24"/>
          <w:bdr w:val="single" w:sz="4" w:space="0" w:color="auto" w:frame="1"/>
        </w:rPr>
        <w:t>答题纸</w:t>
      </w:r>
      <w:r w:rsidRPr="00DC482C">
        <w:rPr>
          <w:rFonts w:ascii="宋体" w:hAnsi="宋体" w:hint="eastAsia"/>
          <w:b/>
          <w:sz w:val="24"/>
        </w:rPr>
        <w:t>上，写在本试题纸或草稿纸上均无效；</w:t>
      </w:r>
    </w:p>
    <w:p w:rsidR="00F940A5" w:rsidRPr="00DC482C" w:rsidRDefault="00F940A5" w:rsidP="00F940A5">
      <w:pPr>
        <w:spacing w:line="240" w:lineRule="atLeast"/>
        <w:ind w:leftChars="342" w:left="718"/>
        <w:rPr>
          <w:rFonts w:ascii="宋体" w:hAnsi="宋体"/>
          <w:b/>
          <w:sz w:val="24"/>
        </w:rPr>
      </w:pPr>
      <w:r w:rsidRPr="00DC482C">
        <w:rPr>
          <w:rFonts w:ascii="宋体" w:hAnsi="宋体"/>
          <w:b/>
          <w:sz w:val="24"/>
        </w:rPr>
        <w:fldChar w:fldCharType="begin"/>
      </w:r>
      <w:r w:rsidRPr="00DC482C">
        <w:rPr>
          <w:rFonts w:ascii="宋体" w:hAnsi="宋体"/>
          <w:b/>
          <w:sz w:val="24"/>
        </w:rPr>
        <w:instrText xml:space="preserve"> = 3 \* GB3 </w:instrText>
      </w:r>
      <w:r w:rsidRPr="00DC482C">
        <w:rPr>
          <w:rFonts w:ascii="宋体" w:hAnsi="宋体"/>
          <w:b/>
          <w:sz w:val="24"/>
        </w:rPr>
        <w:fldChar w:fldCharType="separate"/>
      </w:r>
      <w:r w:rsidRPr="00DC482C">
        <w:rPr>
          <w:rFonts w:ascii="宋体" w:hAnsi="宋体" w:hint="eastAsia"/>
          <w:b/>
          <w:noProof/>
          <w:sz w:val="24"/>
        </w:rPr>
        <w:t>③</w:t>
      </w:r>
      <w:r w:rsidRPr="00DC482C">
        <w:rPr>
          <w:rFonts w:ascii="宋体" w:hAnsi="宋体"/>
          <w:b/>
          <w:sz w:val="24"/>
        </w:rPr>
        <w:fldChar w:fldCharType="end"/>
      </w:r>
      <w:r w:rsidRPr="00DC482C">
        <w:rPr>
          <w:rFonts w:ascii="宋体" w:hAnsi="宋体" w:hint="eastAsia"/>
          <w:b/>
          <w:sz w:val="24"/>
        </w:rPr>
        <w:t>本试题纸须随答题</w:t>
      </w:r>
      <w:proofErr w:type="gramStart"/>
      <w:r w:rsidRPr="00DC482C">
        <w:rPr>
          <w:rFonts w:ascii="宋体" w:hAnsi="宋体" w:hint="eastAsia"/>
          <w:b/>
          <w:sz w:val="24"/>
        </w:rPr>
        <w:t>纸一起</w:t>
      </w:r>
      <w:proofErr w:type="gramEnd"/>
      <w:r w:rsidRPr="00DC482C">
        <w:rPr>
          <w:rFonts w:ascii="宋体" w:hAnsi="宋体" w:hint="eastAsia"/>
          <w:b/>
          <w:sz w:val="24"/>
        </w:rPr>
        <w:t>装入试题袋中交回！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940A5" w:rsidRPr="00DC482C" w:rsidTr="00476160">
        <w:trPr>
          <w:trHeight w:val="9495"/>
        </w:trPr>
        <w:tc>
          <w:tcPr>
            <w:tcW w:w="5000" w:type="pct"/>
            <w:shd w:val="clear" w:color="auto" w:fill="auto"/>
          </w:tcPr>
          <w:p w:rsidR="00F940A5" w:rsidRPr="00DC482C" w:rsidRDefault="00F940A5" w:rsidP="00476160">
            <w:pPr>
              <w:spacing w:line="460" w:lineRule="exact"/>
              <w:rPr>
                <w:rFonts w:ascii="宋体" w:hAnsi="宋体"/>
                <w:sz w:val="24"/>
              </w:rPr>
            </w:pPr>
          </w:p>
        </w:tc>
      </w:tr>
    </w:tbl>
    <w:p w:rsidR="00F940A5" w:rsidRPr="00DC482C" w:rsidRDefault="00F940A5" w:rsidP="00F940A5">
      <w:pPr>
        <w:tabs>
          <w:tab w:val="center" w:pos="4153"/>
          <w:tab w:val="right" w:pos="8306"/>
        </w:tabs>
        <w:snapToGrid w:val="0"/>
        <w:spacing w:beforeLines="50" w:before="156" w:line="360" w:lineRule="auto"/>
        <w:jc w:val="center"/>
        <w:rPr>
          <w:rFonts w:ascii="宋体" w:hAnsi="宋体"/>
          <w:sz w:val="24"/>
        </w:rPr>
      </w:pPr>
      <w:r w:rsidRPr="00DC482C">
        <w:rPr>
          <w:rFonts w:ascii="宋体" w:hAnsi="宋体" w:hint="eastAsia"/>
          <w:kern w:val="0"/>
          <w:sz w:val="24"/>
        </w:rPr>
        <w:t>科目代码及名称 第 1 页 共   页</w:t>
      </w:r>
    </w:p>
    <w:p w:rsidR="00F940A5" w:rsidRPr="00DC482C" w:rsidRDefault="00F940A5" w:rsidP="00F940A5">
      <w:pPr>
        <w:spacing w:line="460" w:lineRule="exact"/>
        <w:rPr>
          <w:rFonts w:ascii="宋体" w:hAnsi="宋体"/>
          <w:sz w:val="24"/>
        </w:rPr>
      </w:pPr>
      <w:r w:rsidRPr="00DC482C">
        <w:rPr>
          <w:rFonts w:ascii="宋体" w:hAnsi="宋体" w:hint="eastAsia"/>
          <w:sz w:val="24"/>
        </w:rPr>
        <w:lastRenderedPageBreak/>
        <w:t xml:space="preserve">附件2：                        </w:t>
      </w:r>
    </w:p>
    <w:p w:rsidR="00F940A5" w:rsidRPr="00DC482C" w:rsidRDefault="00F940A5" w:rsidP="00F940A5">
      <w:pPr>
        <w:spacing w:beforeLines="50" w:before="156" w:afterLines="50" w:after="156"/>
        <w:ind w:leftChars="1" w:left="359" w:hangingChars="111" w:hanging="357"/>
        <w:jc w:val="center"/>
        <w:rPr>
          <w:rFonts w:ascii="宋体" w:hAnsi="宋体"/>
          <w:b/>
          <w:sz w:val="32"/>
          <w:szCs w:val="32"/>
        </w:rPr>
      </w:pPr>
      <w:r w:rsidRPr="00DC482C">
        <w:rPr>
          <w:rFonts w:ascii="宋体" w:hAnsi="宋体" w:hint="eastAsia"/>
          <w:b/>
          <w:sz w:val="32"/>
          <w:szCs w:val="32"/>
        </w:rPr>
        <w:t>南京审计大学</w:t>
      </w:r>
      <w:r w:rsidRPr="00DC482C">
        <w:rPr>
          <w:rFonts w:ascii="宋体" w:hAnsi="宋体"/>
          <w:b/>
          <w:sz w:val="32"/>
          <w:szCs w:val="32"/>
        </w:rPr>
        <w:t>研究生入学考试</w:t>
      </w:r>
      <w:r w:rsidRPr="00DC482C">
        <w:rPr>
          <w:rFonts w:ascii="宋体" w:hAnsi="宋体" w:hint="eastAsia"/>
          <w:b/>
          <w:sz w:val="32"/>
          <w:szCs w:val="32"/>
        </w:rPr>
        <w:t>自命题试卷审核表</w:t>
      </w:r>
    </w:p>
    <w:p w:rsidR="00F940A5" w:rsidRPr="00DC482C" w:rsidRDefault="00F940A5" w:rsidP="00F940A5">
      <w:pPr>
        <w:rPr>
          <w:rFonts w:ascii="宋体" w:hAnsi="宋体"/>
          <w:b/>
          <w:sz w:val="24"/>
          <w:u w:val="single"/>
        </w:rPr>
      </w:pPr>
      <w:r w:rsidRPr="00DC482C">
        <w:rPr>
          <w:rFonts w:ascii="宋体" w:hAnsi="宋体" w:hint="eastAsia"/>
          <w:b/>
          <w:sz w:val="24"/>
        </w:rPr>
        <w:t>科目代码及名称：</w:t>
      </w:r>
      <w:r w:rsidRPr="00DC482C">
        <w:rPr>
          <w:rFonts w:ascii="宋体" w:hAnsi="宋体" w:hint="eastAsia"/>
          <w:b/>
          <w:sz w:val="24"/>
          <w:u w:val="single"/>
        </w:rPr>
        <w:t>________________</w:t>
      </w:r>
    </w:p>
    <w:p w:rsidR="00F940A5" w:rsidRPr="00DC482C" w:rsidRDefault="00F940A5" w:rsidP="00F940A5">
      <w:pPr>
        <w:rPr>
          <w:rFonts w:ascii="宋体" w:hAnsi="宋体"/>
          <w:b/>
          <w:sz w:val="24"/>
        </w:rPr>
      </w:pPr>
      <w:r w:rsidRPr="00DC482C">
        <w:rPr>
          <w:rFonts w:ascii="宋体" w:hAnsi="宋体" w:hint="eastAsia"/>
          <w:b/>
          <w:sz w:val="24"/>
        </w:rPr>
        <w:t>A卷/B卷：</w:t>
      </w:r>
      <w:r w:rsidRPr="00DC482C">
        <w:rPr>
          <w:rFonts w:ascii="宋体" w:hAnsi="宋体" w:hint="eastAsia"/>
          <w:b/>
          <w:sz w:val="24"/>
          <w:u w:val="single"/>
        </w:rPr>
        <w:t>________</w:t>
      </w:r>
      <w:r w:rsidR="00DC5236" w:rsidRPr="00DC482C">
        <w:rPr>
          <w:rFonts w:ascii="宋体" w:hAnsi="宋体" w:hint="eastAsia"/>
          <w:b/>
          <w:sz w:val="24"/>
          <w:u w:val="single"/>
        </w:rPr>
        <w:t>_________</w:t>
      </w:r>
      <w:r w:rsidRPr="00DC482C">
        <w:rPr>
          <w:rFonts w:ascii="宋体" w:hAnsi="宋体" w:hint="eastAsia"/>
          <w:b/>
          <w:sz w:val="24"/>
          <w:u w:val="single"/>
        </w:rPr>
        <w:t xml:space="preserve">____  </w:t>
      </w:r>
      <w:r w:rsidRPr="00DC482C">
        <w:rPr>
          <w:rFonts w:ascii="宋体" w:hAnsi="宋体" w:hint="eastAsia"/>
          <w:b/>
          <w:sz w:val="24"/>
        </w:rPr>
        <w:t xml:space="preserve">     总 分 值：</w:t>
      </w:r>
      <w:r w:rsidRPr="00DC482C">
        <w:rPr>
          <w:rFonts w:ascii="宋体" w:hAnsi="宋体" w:hint="eastAsia"/>
          <w:b/>
          <w:sz w:val="24"/>
          <w:u w:val="single"/>
        </w:rPr>
        <w:t>____         _________</w:t>
      </w:r>
    </w:p>
    <w:tbl>
      <w:tblPr>
        <w:tblW w:w="95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648"/>
        <w:gridCol w:w="989"/>
        <w:gridCol w:w="1003"/>
      </w:tblGrid>
      <w:tr w:rsidR="00F940A5" w:rsidRPr="00DC482C" w:rsidTr="00476160">
        <w:trPr>
          <w:jc w:val="center"/>
        </w:trPr>
        <w:tc>
          <w:tcPr>
            <w:tcW w:w="7548" w:type="dxa"/>
            <w:gridSpan w:val="2"/>
            <w:shd w:val="clear" w:color="auto" w:fill="auto"/>
          </w:tcPr>
          <w:p w:rsidR="00F940A5" w:rsidRPr="00DC482C" w:rsidRDefault="00F940A5" w:rsidP="00476160">
            <w:pPr>
              <w:jc w:val="center"/>
              <w:rPr>
                <w:rFonts w:ascii="宋体" w:hAnsi="宋体"/>
                <w:b/>
                <w:szCs w:val="22"/>
              </w:rPr>
            </w:pPr>
            <w:r w:rsidRPr="00DC482C">
              <w:rPr>
                <w:rFonts w:ascii="宋体" w:hAnsi="宋体" w:hint="eastAsia"/>
                <w:b/>
                <w:szCs w:val="22"/>
              </w:rPr>
              <w:t>主要审核内容</w:t>
            </w:r>
          </w:p>
        </w:tc>
        <w:tc>
          <w:tcPr>
            <w:tcW w:w="1992" w:type="dxa"/>
            <w:gridSpan w:val="2"/>
            <w:shd w:val="clear" w:color="auto" w:fill="auto"/>
            <w:vAlign w:val="center"/>
          </w:tcPr>
          <w:p w:rsidR="00F940A5" w:rsidRPr="00DC482C" w:rsidRDefault="00F940A5" w:rsidP="00476160">
            <w:pPr>
              <w:jc w:val="center"/>
              <w:rPr>
                <w:rFonts w:ascii="宋体" w:hAnsi="宋体"/>
                <w:b/>
                <w:szCs w:val="22"/>
              </w:rPr>
            </w:pPr>
            <w:r w:rsidRPr="00DC482C">
              <w:rPr>
                <w:rFonts w:ascii="宋体" w:hAnsi="宋体" w:hint="eastAsia"/>
                <w:b/>
                <w:szCs w:val="22"/>
              </w:rPr>
              <w:t>审核意见</w:t>
            </w:r>
          </w:p>
        </w:tc>
      </w:tr>
      <w:tr w:rsidR="00F940A5" w:rsidRPr="00DC482C" w:rsidTr="00476160">
        <w:trPr>
          <w:jc w:val="center"/>
        </w:trPr>
        <w:tc>
          <w:tcPr>
            <w:tcW w:w="900" w:type="dxa"/>
            <w:vMerge w:val="restart"/>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试卷内容</w:t>
            </w: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1．试卷中是否有政治性（法律、政策、民族、宗教事务等）问题。</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2．试卷中的试题是否有科学性错误和尚无定论的问题。</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3．试卷内容（1</w:t>
            </w:r>
            <w:r w:rsidRPr="00DC482C">
              <w:rPr>
                <w:rFonts w:ascii="宋体" w:hAnsi="宋体"/>
                <w:szCs w:val="22"/>
              </w:rPr>
              <w:t>）</w:t>
            </w:r>
            <w:r w:rsidRPr="00DC482C">
              <w:rPr>
                <w:rFonts w:ascii="宋体" w:hAnsi="宋体" w:hint="eastAsia"/>
                <w:szCs w:val="22"/>
              </w:rPr>
              <w:t>是否以考查进入研究生学习必备的专业基础知识、基本理论和基本技能为重点；(2)是否突出考查分析问题和解决问题的能力；(3)是否包含本科阶段主干专业基础课程。</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(1)是</w:t>
            </w:r>
          </w:p>
          <w:p w:rsidR="00F940A5" w:rsidRPr="00DC482C" w:rsidRDefault="00F940A5" w:rsidP="00476160">
            <w:pPr>
              <w:rPr>
                <w:rFonts w:ascii="宋体" w:hAnsi="宋体"/>
                <w:szCs w:val="22"/>
              </w:rPr>
            </w:pPr>
            <w:r w:rsidRPr="00DC482C">
              <w:rPr>
                <w:rFonts w:ascii="宋体" w:hAnsi="宋体" w:hint="eastAsia"/>
                <w:szCs w:val="22"/>
              </w:rPr>
              <w:t>(2)是</w:t>
            </w:r>
          </w:p>
          <w:p w:rsidR="00F940A5" w:rsidRPr="00DC482C" w:rsidRDefault="00F940A5" w:rsidP="00476160">
            <w:pPr>
              <w:rPr>
                <w:rFonts w:ascii="宋体" w:hAnsi="宋体"/>
                <w:szCs w:val="22"/>
              </w:rPr>
            </w:pPr>
            <w:r w:rsidRPr="00DC482C">
              <w:rPr>
                <w:rFonts w:ascii="宋体" w:hAnsi="宋体" w:hint="eastAsia"/>
                <w:szCs w:val="22"/>
              </w:rPr>
              <w:t>(3)是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(1)否</w:t>
            </w:r>
          </w:p>
          <w:p w:rsidR="00F940A5" w:rsidRPr="00DC482C" w:rsidRDefault="00F940A5" w:rsidP="00476160">
            <w:pPr>
              <w:rPr>
                <w:rFonts w:ascii="宋体" w:hAnsi="宋体"/>
                <w:szCs w:val="22"/>
              </w:rPr>
            </w:pPr>
            <w:r w:rsidRPr="00DC482C">
              <w:rPr>
                <w:rFonts w:ascii="宋体" w:hAnsi="宋体" w:hint="eastAsia"/>
                <w:szCs w:val="22"/>
              </w:rPr>
              <w:t>(2)否</w:t>
            </w:r>
          </w:p>
          <w:p w:rsidR="00F940A5" w:rsidRPr="00DC482C" w:rsidRDefault="00F940A5" w:rsidP="00476160">
            <w:pPr>
              <w:rPr>
                <w:rFonts w:ascii="宋体" w:hAnsi="宋体"/>
                <w:szCs w:val="22"/>
              </w:rPr>
            </w:pPr>
            <w:r w:rsidRPr="00DC482C">
              <w:rPr>
                <w:rFonts w:ascii="宋体" w:hAnsi="宋体" w:hint="eastAsia"/>
                <w:szCs w:val="22"/>
              </w:rPr>
              <w:t>(3)否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4．试卷整体难度是否预计符合本学科专业的优秀本科毕业生获得及格或及格以上的成绩。</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5．A卷和B卷试题内容相同率是否不超过25%。</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6．与近两年试题内容相同率是否不超过10%。</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7．知识点是否重复考核。</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8．内容是否有前后提示。</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9．是否有错、别、漏、多字。</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10．标点符号是否正确。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val="restart"/>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卷面形式</w:t>
            </w: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11．卷首“年份、科目名称、科目代码”是否正确。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12．页脚“科目名称” 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13．页脚页码“第？页（共？页）”是否正确。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14．大小题号是否正确。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15．大小题分、试卷总分是否正确。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16．题型指导语是否正确。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17．备选项序号是否无误（检查有无重复项或有无包含关系）。</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18．选择题题干编制是否规范。</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19．数字选项是否按逻辑次序排列。</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20．试卷中的图标、符号是否与国家标准相一致。</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21．图标序列号是否规范。</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val="restart"/>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其他注意事项</w:t>
            </w: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22．试卷排版整体上是否规范合理。</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vAlign w:val="center"/>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23．试题</w:t>
            </w:r>
            <w:proofErr w:type="gramStart"/>
            <w:r w:rsidRPr="00DC482C">
              <w:rPr>
                <w:rFonts w:ascii="宋体" w:hAnsi="宋体" w:hint="eastAsia"/>
                <w:szCs w:val="22"/>
              </w:rPr>
              <w:t>与答案</w:t>
            </w:r>
            <w:proofErr w:type="gramEnd"/>
            <w:r w:rsidRPr="00DC482C">
              <w:rPr>
                <w:rFonts w:ascii="宋体" w:hAnsi="宋体" w:hint="eastAsia"/>
                <w:szCs w:val="22"/>
              </w:rPr>
              <w:t>是否分开配套装袋。</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vAlign w:val="center"/>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24．试题</w:t>
            </w:r>
            <w:proofErr w:type="gramStart"/>
            <w:r w:rsidRPr="00DC482C">
              <w:rPr>
                <w:rFonts w:ascii="宋体" w:hAnsi="宋体" w:hint="eastAsia"/>
                <w:szCs w:val="22"/>
              </w:rPr>
              <w:t>与答案</w:t>
            </w:r>
            <w:proofErr w:type="gramEnd"/>
            <w:r w:rsidRPr="00DC482C">
              <w:rPr>
                <w:rFonts w:ascii="宋体" w:hAnsi="宋体" w:hint="eastAsia"/>
                <w:szCs w:val="22"/>
              </w:rPr>
              <w:t>是否有错装、漏装现象。</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900" w:type="dxa"/>
            <w:vMerge/>
            <w:shd w:val="clear" w:color="auto" w:fill="auto"/>
            <w:vAlign w:val="center"/>
          </w:tcPr>
          <w:p w:rsidR="00F940A5" w:rsidRPr="00DC482C" w:rsidRDefault="00F940A5" w:rsidP="00476160">
            <w:pPr>
              <w:jc w:val="center"/>
              <w:rPr>
                <w:rFonts w:ascii="宋体" w:hAnsi="宋体"/>
                <w:szCs w:val="22"/>
              </w:rPr>
            </w:pPr>
          </w:p>
        </w:tc>
        <w:tc>
          <w:tcPr>
            <w:tcW w:w="6648"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25．试卷袋上各项内容填写是否完整、准确。</w:t>
            </w:r>
          </w:p>
        </w:tc>
        <w:tc>
          <w:tcPr>
            <w:tcW w:w="989"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1003"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bl>
    <w:p w:rsidR="00F940A5" w:rsidRPr="00DC482C" w:rsidRDefault="00F940A5" w:rsidP="00F940A5">
      <w:pPr>
        <w:spacing w:line="440" w:lineRule="exact"/>
        <w:ind w:rightChars="-2" w:right="-4"/>
        <w:rPr>
          <w:rFonts w:ascii="宋体" w:hAnsi="宋体"/>
          <w:sz w:val="24"/>
          <w:u w:val="single"/>
        </w:rPr>
      </w:pPr>
      <w:r w:rsidRPr="00DC482C">
        <w:rPr>
          <w:rFonts w:ascii="宋体" w:hAnsi="宋体" w:hint="eastAsia"/>
          <w:sz w:val="24"/>
        </w:rPr>
        <w:t>命题人自审签名：</w:t>
      </w:r>
      <w:r w:rsidRPr="00DC482C">
        <w:rPr>
          <w:rFonts w:ascii="宋体" w:hAnsi="宋体" w:hint="eastAsia"/>
          <w:sz w:val="24"/>
          <w:u w:val="single"/>
        </w:rPr>
        <w:t xml:space="preserve">              </w:t>
      </w:r>
    </w:p>
    <w:p w:rsidR="00F940A5" w:rsidRPr="00DC482C" w:rsidRDefault="00F940A5" w:rsidP="00F940A5">
      <w:pPr>
        <w:spacing w:line="440" w:lineRule="exact"/>
        <w:ind w:rightChars="-2" w:right="-4"/>
        <w:rPr>
          <w:rFonts w:ascii="宋体" w:hAnsi="宋体"/>
          <w:sz w:val="24"/>
        </w:rPr>
      </w:pPr>
      <w:r w:rsidRPr="00DC482C">
        <w:rPr>
          <w:rFonts w:ascii="宋体" w:hAnsi="宋体" w:hint="eastAsia"/>
          <w:sz w:val="24"/>
        </w:rPr>
        <w:t xml:space="preserve">审核时间：____年_____月_____日    </w:t>
      </w:r>
    </w:p>
    <w:p w:rsidR="00F940A5" w:rsidRPr="00DC482C" w:rsidRDefault="00F940A5" w:rsidP="00F940A5">
      <w:pPr>
        <w:spacing w:line="440" w:lineRule="exact"/>
        <w:rPr>
          <w:rFonts w:ascii="宋体" w:hAnsi="宋体"/>
          <w:sz w:val="24"/>
        </w:rPr>
      </w:pPr>
      <w:r w:rsidRPr="00DC482C">
        <w:rPr>
          <w:rFonts w:ascii="宋体" w:hAnsi="宋体" w:hint="eastAsia"/>
          <w:sz w:val="24"/>
        </w:rPr>
        <w:t>注：本表由审核人在审核意见上打“√”，完成后单独上交研究生管理部门审核存档，切勿装入试题信封内。</w:t>
      </w:r>
    </w:p>
    <w:p w:rsidR="00F940A5" w:rsidRPr="00DC482C" w:rsidRDefault="00F940A5" w:rsidP="00F940A5">
      <w:pPr>
        <w:spacing w:line="440" w:lineRule="exact"/>
        <w:rPr>
          <w:rFonts w:ascii="宋体" w:hAnsi="宋体"/>
          <w:sz w:val="24"/>
        </w:rPr>
      </w:pPr>
      <w:r w:rsidRPr="00DC482C">
        <w:rPr>
          <w:rFonts w:ascii="宋体" w:hAnsi="宋体"/>
          <w:sz w:val="24"/>
        </w:rPr>
        <w:br w:type="page"/>
      </w:r>
      <w:r w:rsidRPr="00DC482C">
        <w:rPr>
          <w:rFonts w:ascii="宋体" w:hAnsi="宋体" w:hint="eastAsia"/>
          <w:sz w:val="24"/>
        </w:rPr>
        <w:lastRenderedPageBreak/>
        <w:t>附件3：</w:t>
      </w:r>
    </w:p>
    <w:p w:rsidR="00F940A5" w:rsidRPr="00DC482C" w:rsidRDefault="00F940A5" w:rsidP="00F940A5">
      <w:pPr>
        <w:spacing w:line="460" w:lineRule="exact"/>
        <w:jc w:val="center"/>
        <w:rPr>
          <w:rFonts w:ascii="宋体" w:hAnsi="宋体"/>
          <w:b/>
          <w:sz w:val="32"/>
          <w:szCs w:val="32"/>
        </w:rPr>
      </w:pPr>
      <w:r w:rsidRPr="00DC482C">
        <w:rPr>
          <w:rFonts w:ascii="宋体" w:hAnsi="宋体" w:hint="eastAsia"/>
          <w:b/>
          <w:sz w:val="32"/>
          <w:szCs w:val="32"/>
        </w:rPr>
        <w:t>南京审计大学</w:t>
      </w:r>
      <w:r w:rsidRPr="00DC482C">
        <w:rPr>
          <w:rFonts w:ascii="宋体" w:hAnsi="宋体"/>
          <w:b/>
          <w:sz w:val="32"/>
          <w:szCs w:val="32"/>
        </w:rPr>
        <w:t>研究生入学考试</w:t>
      </w:r>
      <w:r w:rsidRPr="00DC482C">
        <w:rPr>
          <w:rFonts w:ascii="宋体" w:hAnsi="宋体" w:hint="eastAsia"/>
          <w:b/>
          <w:sz w:val="32"/>
          <w:szCs w:val="32"/>
        </w:rPr>
        <w:t>自命题</w:t>
      </w:r>
    </w:p>
    <w:p w:rsidR="00F940A5" w:rsidRPr="00DC482C" w:rsidRDefault="00F940A5" w:rsidP="00F940A5">
      <w:pPr>
        <w:spacing w:line="460" w:lineRule="exact"/>
        <w:jc w:val="center"/>
        <w:rPr>
          <w:rFonts w:ascii="宋体" w:hAnsi="宋体"/>
          <w:b/>
          <w:sz w:val="32"/>
          <w:szCs w:val="32"/>
        </w:rPr>
      </w:pPr>
      <w:r w:rsidRPr="00DC482C">
        <w:rPr>
          <w:rFonts w:ascii="宋体" w:hAnsi="宋体" w:hint="eastAsia"/>
          <w:b/>
          <w:sz w:val="32"/>
          <w:szCs w:val="32"/>
        </w:rPr>
        <w:t>印制封装寄发审核规范</w:t>
      </w:r>
    </w:p>
    <w:p w:rsidR="00F940A5" w:rsidRPr="00DC482C" w:rsidRDefault="00F940A5" w:rsidP="00F940A5">
      <w:pPr>
        <w:spacing w:line="460" w:lineRule="exact"/>
        <w:jc w:val="center"/>
        <w:rPr>
          <w:rFonts w:ascii="宋体" w:hAnsi="宋体"/>
          <w:b/>
          <w:sz w:val="24"/>
        </w:rPr>
      </w:pPr>
    </w:p>
    <w:tbl>
      <w:tblPr>
        <w:tblW w:w="95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980"/>
        <w:gridCol w:w="961"/>
      </w:tblGrid>
      <w:tr w:rsidR="00F940A5" w:rsidRPr="00DC482C" w:rsidTr="00476160">
        <w:trPr>
          <w:jc w:val="center"/>
        </w:trPr>
        <w:tc>
          <w:tcPr>
            <w:tcW w:w="7655" w:type="dxa"/>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主要审核内容</w:t>
            </w:r>
          </w:p>
        </w:tc>
        <w:tc>
          <w:tcPr>
            <w:tcW w:w="1941" w:type="dxa"/>
            <w:gridSpan w:val="2"/>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审核意见</w:t>
            </w:r>
          </w:p>
        </w:tc>
      </w:tr>
      <w:tr w:rsidR="00F940A5" w:rsidRPr="00DC482C" w:rsidTr="00476160">
        <w:trPr>
          <w:trHeight w:hRule="exact" w:val="528"/>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1．印刷场所是否具备保密条件。</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jc w:val="center"/>
        </w:trPr>
        <w:tc>
          <w:tcPr>
            <w:tcW w:w="7655" w:type="dxa"/>
            <w:shd w:val="clear" w:color="auto" w:fill="auto"/>
            <w:vAlign w:val="center"/>
          </w:tcPr>
          <w:p w:rsidR="00F940A5" w:rsidRPr="00DC482C" w:rsidRDefault="00F940A5" w:rsidP="00476160">
            <w:pPr>
              <w:spacing w:line="400" w:lineRule="exact"/>
              <w:rPr>
                <w:rFonts w:ascii="宋体" w:hAnsi="宋体"/>
                <w:szCs w:val="22"/>
              </w:rPr>
            </w:pPr>
            <w:r w:rsidRPr="00DC482C">
              <w:rPr>
                <w:rFonts w:ascii="宋体" w:hAnsi="宋体" w:hint="eastAsia"/>
                <w:szCs w:val="22"/>
              </w:rPr>
              <w:t>2．试题印刷前：(1)是否另有专人核对；(2)科目名称、科目代码及格式是否符合要求；(3)是否有参考答案或评分标准夹杂其中。</w:t>
            </w:r>
          </w:p>
        </w:tc>
        <w:tc>
          <w:tcPr>
            <w:tcW w:w="980"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(1)是</w:t>
            </w:r>
          </w:p>
          <w:p w:rsidR="00F940A5" w:rsidRPr="00DC482C" w:rsidRDefault="00F940A5" w:rsidP="00476160">
            <w:pPr>
              <w:spacing w:line="360" w:lineRule="exact"/>
              <w:rPr>
                <w:rFonts w:ascii="宋体" w:hAnsi="宋体"/>
                <w:szCs w:val="22"/>
              </w:rPr>
            </w:pPr>
            <w:r w:rsidRPr="00DC482C">
              <w:rPr>
                <w:rFonts w:ascii="宋体" w:hAnsi="宋体" w:hint="eastAsia"/>
                <w:szCs w:val="22"/>
              </w:rPr>
              <w:t>(2)是</w:t>
            </w:r>
          </w:p>
          <w:p w:rsidR="00F940A5" w:rsidRPr="00DC482C" w:rsidRDefault="00F940A5" w:rsidP="00476160">
            <w:pPr>
              <w:spacing w:line="360" w:lineRule="exact"/>
              <w:rPr>
                <w:rFonts w:ascii="宋体" w:hAnsi="宋体"/>
                <w:szCs w:val="22"/>
              </w:rPr>
            </w:pPr>
            <w:r w:rsidRPr="00DC482C">
              <w:rPr>
                <w:rFonts w:ascii="宋体" w:hAnsi="宋体" w:hint="eastAsia"/>
                <w:szCs w:val="22"/>
              </w:rPr>
              <w:t>(3)是</w:t>
            </w:r>
          </w:p>
        </w:tc>
        <w:tc>
          <w:tcPr>
            <w:tcW w:w="961"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(1)否</w:t>
            </w:r>
          </w:p>
          <w:p w:rsidR="00F940A5" w:rsidRPr="00DC482C" w:rsidRDefault="00F940A5" w:rsidP="00476160">
            <w:pPr>
              <w:spacing w:line="360" w:lineRule="exact"/>
              <w:rPr>
                <w:rFonts w:ascii="宋体" w:hAnsi="宋体"/>
                <w:szCs w:val="22"/>
              </w:rPr>
            </w:pPr>
            <w:r w:rsidRPr="00DC482C">
              <w:rPr>
                <w:rFonts w:ascii="宋体" w:hAnsi="宋体" w:hint="eastAsia"/>
                <w:szCs w:val="22"/>
              </w:rPr>
              <w:t>(2)否</w:t>
            </w:r>
          </w:p>
          <w:p w:rsidR="00F940A5" w:rsidRPr="00DC482C" w:rsidRDefault="00F940A5" w:rsidP="00476160">
            <w:pPr>
              <w:spacing w:line="360" w:lineRule="exact"/>
              <w:rPr>
                <w:rFonts w:ascii="宋体" w:hAnsi="宋体"/>
                <w:szCs w:val="22"/>
              </w:rPr>
            </w:pPr>
            <w:r w:rsidRPr="00DC482C">
              <w:rPr>
                <w:rFonts w:ascii="宋体" w:hAnsi="宋体" w:hint="eastAsia"/>
                <w:szCs w:val="22"/>
              </w:rPr>
              <w:t>(3)否</w:t>
            </w:r>
          </w:p>
        </w:tc>
      </w:tr>
      <w:tr w:rsidR="00F940A5" w:rsidRPr="00DC482C" w:rsidTr="00476160">
        <w:trPr>
          <w:jc w:val="center"/>
        </w:trPr>
        <w:tc>
          <w:tcPr>
            <w:tcW w:w="7655" w:type="dxa"/>
            <w:shd w:val="clear" w:color="auto" w:fill="auto"/>
            <w:vAlign w:val="center"/>
          </w:tcPr>
          <w:p w:rsidR="00F940A5" w:rsidRPr="00DC482C" w:rsidRDefault="00F940A5" w:rsidP="00476160">
            <w:pPr>
              <w:spacing w:line="400" w:lineRule="exact"/>
              <w:rPr>
                <w:rFonts w:ascii="宋体" w:hAnsi="宋体"/>
                <w:szCs w:val="22"/>
              </w:rPr>
            </w:pPr>
            <w:r w:rsidRPr="00DC482C">
              <w:rPr>
                <w:rFonts w:ascii="宋体" w:hAnsi="宋体" w:hint="eastAsia"/>
                <w:szCs w:val="22"/>
              </w:rPr>
              <w:t>2．试题印刷后：(1)是否另有专人核对；(2)内容是否完整；(3)份数是否正确。</w:t>
            </w:r>
          </w:p>
        </w:tc>
        <w:tc>
          <w:tcPr>
            <w:tcW w:w="980"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(1)是</w:t>
            </w:r>
          </w:p>
          <w:p w:rsidR="00F940A5" w:rsidRPr="00DC482C" w:rsidRDefault="00F940A5" w:rsidP="00476160">
            <w:pPr>
              <w:spacing w:line="360" w:lineRule="exact"/>
              <w:rPr>
                <w:rFonts w:ascii="宋体" w:hAnsi="宋体"/>
                <w:szCs w:val="22"/>
              </w:rPr>
            </w:pPr>
            <w:r w:rsidRPr="00DC482C">
              <w:rPr>
                <w:rFonts w:ascii="宋体" w:hAnsi="宋体" w:hint="eastAsia"/>
                <w:szCs w:val="22"/>
              </w:rPr>
              <w:t>(2)是</w:t>
            </w:r>
          </w:p>
          <w:p w:rsidR="00F940A5" w:rsidRPr="00DC482C" w:rsidRDefault="00F940A5" w:rsidP="00476160">
            <w:pPr>
              <w:spacing w:line="360" w:lineRule="exact"/>
              <w:rPr>
                <w:rFonts w:ascii="宋体" w:hAnsi="宋体"/>
                <w:szCs w:val="22"/>
              </w:rPr>
            </w:pPr>
            <w:r w:rsidRPr="00DC482C">
              <w:rPr>
                <w:rFonts w:ascii="宋体" w:hAnsi="宋体" w:hint="eastAsia"/>
                <w:szCs w:val="22"/>
              </w:rPr>
              <w:t>(3)是</w:t>
            </w:r>
          </w:p>
        </w:tc>
        <w:tc>
          <w:tcPr>
            <w:tcW w:w="961"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(1)否</w:t>
            </w:r>
          </w:p>
          <w:p w:rsidR="00F940A5" w:rsidRPr="00DC482C" w:rsidRDefault="00F940A5" w:rsidP="00476160">
            <w:pPr>
              <w:spacing w:line="360" w:lineRule="exact"/>
              <w:rPr>
                <w:rFonts w:ascii="宋体" w:hAnsi="宋体"/>
                <w:szCs w:val="22"/>
              </w:rPr>
            </w:pPr>
            <w:r w:rsidRPr="00DC482C">
              <w:rPr>
                <w:rFonts w:ascii="宋体" w:hAnsi="宋体" w:hint="eastAsia"/>
                <w:szCs w:val="22"/>
              </w:rPr>
              <w:t>(2)否</w:t>
            </w:r>
          </w:p>
          <w:p w:rsidR="00F940A5" w:rsidRPr="00DC482C" w:rsidRDefault="00F940A5" w:rsidP="00476160">
            <w:pPr>
              <w:spacing w:line="360" w:lineRule="exact"/>
              <w:rPr>
                <w:rFonts w:ascii="宋体" w:hAnsi="宋体"/>
                <w:szCs w:val="22"/>
              </w:rPr>
            </w:pPr>
            <w:r w:rsidRPr="00DC482C">
              <w:rPr>
                <w:rFonts w:ascii="宋体" w:hAnsi="宋体" w:hint="eastAsia"/>
                <w:szCs w:val="22"/>
              </w:rPr>
              <w:t>(3)否</w:t>
            </w:r>
          </w:p>
        </w:tc>
      </w:tr>
      <w:tr w:rsidR="00F940A5" w:rsidRPr="00DC482C" w:rsidTr="00476160">
        <w:trPr>
          <w:trHeight w:hRule="exact" w:val="806"/>
          <w:jc w:val="center"/>
        </w:trPr>
        <w:tc>
          <w:tcPr>
            <w:tcW w:w="7655" w:type="dxa"/>
            <w:shd w:val="clear" w:color="auto" w:fill="auto"/>
            <w:vAlign w:val="center"/>
          </w:tcPr>
          <w:p w:rsidR="00F940A5" w:rsidRPr="00DC482C" w:rsidRDefault="00F940A5" w:rsidP="00476160">
            <w:pPr>
              <w:spacing w:line="400" w:lineRule="exact"/>
              <w:rPr>
                <w:rFonts w:ascii="宋体" w:hAnsi="宋体"/>
                <w:szCs w:val="22"/>
              </w:rPr>
            </w:pPr>
            <w:r w:rsidRPr="00DC482C">
              <w:rPr>
                <w:rFonts w:ascii="宋体" w:hAnsi="宋体" w:hint="eastAsia"/>
                <w:szCs w:val="22"/>
              </w:rPr>
              <w:t>3．印刷封装寄发过程中：(1)工作人员是否是正式在职人员；(2)是否同时有两人在场。</w:t>
            </w:r>
          </w:p>
        </w:tc>
        <w:tc>
          <w:tcPr>
            <w:tcW w:w="980"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(1)是</w:t>
            </w:r>
          </w:p>
          <w:p w:rsidR="00F940A5" w:rsidRPr="00DC482C" w:rsidRDefault="00F940A5" w:rsidP="00476160">
            <w:pPr>
              <w:spacing w:line="360" w:lineRule="exact"/>
              <w:rPr>
                <w:rFonts w:ascii="宋体" w:hAnsi="宋体"/>
                <w:szCs w:val="22"/>
              </w:rPr>
            </w:pPr>
            <w:r w:rsidRPr="00DC482C">
              <w:rPr>
                <w:rFonts w:ascii="宋体" w:hAnsi="宋体" w:hint="eastAsia"/>
                <w:szCs w:val="22"/>
              </w:rPr>
              <w:t>(2)是</w:t>
            </w:r>
          </w:p>
        </w:tc>
        <w:tc>
          <w:tcPr>
            <w:tcW w:w="961"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(1)否</w:t>
            </w:r>
          </w:p>
          <w:p w:rsidR="00F940A5" w:rsidRPr="00DC482C" w:rsidRDefault="00F940A5" w:rsidP="00476160">
            <w:pPr>
              <w:spacing w:line="360" w:lineRule="exact"/>
              <w:rPr>
                <w:rFonts w:ascii="宋体" w:hAnsi="宋体"/>
                <w:szCs w:val="22"/>
              </w:rPr>
            </w:pPr>
            <w:r w:rsidRPr="00DC482C">
              <w:rPr>
                <w:rFonts w:ascii="宋体" w:hAnsi="宋体" w:hint="eastAsia"/>
                <w:szCs w:val="22"/>
              </w:rPr>
              <w:t>(2)否</w:t>
            </w:r>
          </w:p>
        </w:tc>
      </w:tr>
      <w:tr w:rsidR="00F940A5" w:rsidRPr="00DC482C" w:rsidTr="00476160">
        <w:trPr>
          <w:trHeight w:hRule="exact" w:val="618"/>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4．印刷封装寄发过程中是否有纪委监督。</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3"/>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5．废卷或与印卷有关的材料是否统一销毁。</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499"/>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6．是否在有监控设施的封闭环境内封装试题。</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hRule="exact" w:val="778"/>
          <w:jc w:val="center"/>
        </w:trPr>
        <w:tc>
          <w:tcPr>
            <w:tcW w:w="7655" w:type="dxa"/>
            <w:shd w:val="clear" w:color="auto" w:fill="auto"/>
          </w:tcPr>
          <w:p w:rsidR="00F940A5" w:rsidRPr="00DC482C" w:rsidRDefault="00F940A5" w:rsidP="00476160">
            <w:pPr>
              <w:spacing w:line="400" w:lineRule="exact"/>
              <w:rPr>
                <w:rFonts w:ascii="宋体" w:hAnsi="宋体"/>
                <w:szCs w:val="22"/>
              </w:rPr>
            </w:pPr>
            <w:r w:rsidRPr="00DC482C">
              <w:rPr>
                <w:rFonts w:ascii="宋体" w:hAnsi="宋体" w:hint="eastAsia"/>
                <w:szCs w:val="22"/>
              </w:rPr>
              <w:t>7．试题小信封上是否在封面上注明考生编号、考试科目名称和具体考试时间等。</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hRule="exact" w:val="1241"/>
          <w:jc w:val="center"/>
        </w:trPr>
        <w:tc>
          <w:tcPr>
            <w:tcW w:w="7655" w:type="dxa"/>
            <w:shd w:val="clear" w:color="auto" w:fill="auto"/>
            <w:vAlign w:val="center"/>
          </w:tcPr>
          <w:p w:rsidR="00F940A5" w:rsidRPr="00DC482C" w:rsidRDefault="00F940A5" w:rsidP="00476160">
            <w:pPr>
              <w:spacing w:line="400" w:lineRule="exact"/>
              <w:rPr>
                <w:rFonts w:ascii="宋体" w:hAnsi="宋体"/>
                <w:szCs w:val="22"/>
              </w:rPr>
            </w:pPr>
            <w:r w:rsidRPr="00DC482C">
              <w:rPr>
                <w:rFonts w:ascii="宋体" w:hAnsi="宋体" w:hint="eastAsia"/>
                <w:szCs w:val="22"/>
              </w:rPr>
              <w:t>8．封装前：(1)是否另有专人核对；(2)小信封内的试题是否和信封标签一致；(3)是否有其他纸张（特别是参考答案）装入小信封内（不允许装入）。</w:t>
            </w:r>
          </w:p>
        </w:tc>
        <w:tc>
          <w:tcPr>
            <w:tcW w:w="980"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(1)是</w:t>
            </w:r>
          </w:p>
          <w:p w:rsidR="00F940A5" w:rsidRPr="00DC482C" w:rsidRDefault="00F940A5" w:rsidP="00476160">
            <w:pPr>
              <w:spacing w:line="360" w:lineRule="exact"/>
              <w:rPr>
                <w:rFonts w:ascii="宋体" w:hAnsi="宋体"/>
                <w:szCs w:val="22"/>
              </w:rPr>
            </w:pPr>
            <w:r w:rsidRPr="00DC482C">
              <w:rPr>
                <w:rFonts w:ascii="宋体" w:hAnsi="宋体" w:hint="eastAsia"/>
                <w:szCs w:val="22"/>
              </w:rPr>
              <w:t>(2)是</w:t>
            </w:r>
          </w:p>
          <w:p w:rsidR="00F940A5" w:rsidRPr="00DC482C" w:rsidRDefault="00F940A5" w:rsidP="00476160">
            <w:pPr>
              <w:spacing w:line="360" w:lineRule="exact"/>
              <w:rPr>
                <w:rFonts w:ascii="宋体" w:hAnsi="宋体"/>
                <w:szCs w:val="22"/>
              </w:rPr>
            </w:pPr>
            <w:r w:rsidRPr="00DC482C">
              <w:rPr>
                <w:rFonts w:ascii="宋体" w:hAnsi="宋体" w:hint="eastAsia"/>
                <w:szCs w:val="22"/>
              </w:rPr>
              <w:t>(3)是</w:t>
            </w:r>
          </w:p>
        </w:tc>
        <w:tc>
          <w:tcPr>
            <w:tcW w:w="961" w:type="dxa"/>
            <w:shd w:val="clear" w:color="auto" w:fill="auto"/>
            <w:vAlign w:val="center"/>
          </w:tcPr>
          <w:p w:rsidR="00F940A5" w:rsidRPr="00DC482C" w:rsidRDefault="00F940A5" w:rsidP="00476160">
            <w:pPr>
              <w:spacing w:line="360" w:lineRule="exact"/>
              <w:rPr>
                <w:rFonts w:ascii="宋体" w:hAnsi="宋体"/>
                <w:szCs w:val="22"/>
              </w:rPr>
            </w:pPr>
            <w:r w:rsidRPr="00DC482C">
              <w:rPr>
                <w:rFonts w:ascii="宋体" w:hAnsi="宋体" w:hint="eastAsia"/>
                <w:szCs w:val="22"/>
              </w:rPr>
              <w:t>(1)否</w:t>
            </w:r>
          </w:p>
          <w:p w:rsidR="00F940A5" w:rsidRPr="00DC482C" w:rsidRDefault="00F940A5" w:rsidP="00476160">
            <w:pPr>
              <w:spacing w:line="360" w:lineRule="exact"/>
              <w:rPr>
                <w:rFonts w:ascii="宋体" w:hAnsi="宋体"/>
                <w:szCs w:val="22"/>
              </w:rPr>
            </w:pPr>
            <w:r w:rsidRPr="00DC482C">
              <w:rPr>
                <w:rFonts w:ascii="宋体" w:hAnsi="宋体" w:hint="eastAsia"/>
                <w:szCs w:val="22"/>
              </w:rPr>
              <w:t>(2)否</w:t>
            </w:r>
          </w:p>
          <w:p w:rsidR="00F940A5" w:rsidRPr="00DC482C" w:rsidRDefault="00F940A5" w:rsidP="00476160">
            <w:pPr>
              <w:spacing w:line="360" w:lineRule="exact"/>
              <w:rPr>
                <w:rFonts w:ascii="宋体" w:hAnsi="宋体"/>
                <w:szCs w:val="22"/>
              </w:rPr>
            </w:pPr>
            <w:r w:rsidRPr="00DC482C">
              <w:rPr>
                <w:rFonts w:ascii="宋体" w:hAnsi="宋体" w:hint="eastAsia"/>
                <w:szCs w:val="22"/>
              </w:rPr>
              <w:t>(3)否</w:t>
            </w:r>
          </w:p>
        </w:tc>
      </w:tr>
      <w:tr w:rsidR="00F940A5" w:rsidRPr="00DC482C" w:rsidTr="00476160">
        <w:trPr>
          <w:trHeight w:val="372"/>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9．封装时核对试题科目名称和小信封上科目名称是否一致。</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316"/>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10．剩余试题份数是否和备用试卷份数一致。</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70"/>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11．大信封密封后是否按机要件保管。</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191"/>
          <w:jc w:val="center"/>
        </w:trPr>
        <w:tc>
          <w:tcPr>
            <w:tcW w:w="7655" w:type="dxa"/>
            <w:shd w:val="clear" w:color="auto" w:fill="auto"/>
          </w:tcPr>
          <w:p w:rsidR="00F940A5" w:rsidRPr="00DC482C" w:rsidRDefault="00F940A5" w:rsidP="00476160">
            <w:pPr>
              <w:rPr>
                <w:rFonts w:ascii="宋体" w:hAnsi="宋体"/>
                <w:szCs w:val="22"/>
              </w:rPr>
            </w:pPr>
            <w:r w:rsidRPr="00DC482C">
              <w:rPr>
                <w:rFonts w:ascii="宋体" w:hAnsi="宋体" w:hint="eastAsia"/>
                <w:szCs w:val="22"/>
              </w:rPr>
              <w:t>12．是否有保安人员陪同专人寄送。</w:t>
            </w:r>
          </w:p>
        </w:tc>
        <w:tc>
          <w:tcPr>
            <w:tcW w:w="9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61"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bl>
    <w:p w:rsidR="00F940A5" w:rsidRPr="00DC482C" w:rsidRDefault="00F940A5" w:rsidP="00F940A5">
      <w:pPr>
        <w:spacing w:beforeLines="50" w:before="156" w:line="460" w:lineRule="exact"/>
        <w:ind w:firstLineChars="200" w:firstLine="480"/>
        <w:rPr>
          <w:rFonts w:ascii="宋体" w:hAnsi="宋体"/>
          <w:sz w:val="24"/>
        </w:rPr>
      </w:pPr>
    </w:p>
    <w:p w:rsidR="00F940A5" w:rsidRPr="00DC482C" w:rsidRDefault="00F940A5" w:rsidP="00F940A5">
      <w:pPr>
        <w:spacing w:beforeLines="50" w:before="156" w:line="460" w:lineRule="exact"/>
        <w:ind w:firstLineChars="200" w:firstLine="480"/>
        <w:rPr>
          <w:rFonts w:ascii="宋体" w:hAnsi="宋体"/>
          <w:sz w:val="24"/>
        </w:rPr>
      </w:pPr>
      <w:r w:rsidRPr="00DC482C">
        <w:rPr>
          <w:rFonts w:ascii="宋体" w:hAnsi="宋体" w:hint="eastAsia"/>
          <w:sz w:val="24"/>
        </w:rPr>
        <w:t xml:space="preserve">审核人签名 _______________             负责人签名 _______________          </w:t>
      </w:r>
    </w:p>
    <w:p w:rsidR="00F940A5" w:rsidRPr="00DC482C" w:rsidRDefault="00F940A5" w:rsidP="00F940A5">
      <w:pPr>
        <w:spacing w:beforeLines="50" w:before="156" w:line="460" w:lineRule="exact"/>
        <w:ind w:firstLineChars="200" w:firstLine="480"/>
        <w:rPr>
          <w:rFonts w:ascii="宋体" w:hAnsi="宋体"/>
          <w:sz w:val="24"/>
        </w:rPr>
      </w:pPr>
      <w:r w:rsidRPr="00DC482C">
        <w:rPr>
          <w:rFonts w:ascii="宋体" w:hAnsi="宋体" w:hint="eastAsia"/>
          <w:sz w:val="24"/>
        </w:rPr>
        <w:t>审核时间：____ 年_____月_____日</w:t>
      </w:r>
    </w:p>
    <w:p w:rsidR="00F940A5" w:rsidRPr="00DC482C" w:rsidRDefault="00F940A5" w:rsidP="00F940A5">
      <w:pPr>
        <w:spacing w:beforeLines="50" w:before="156" w:line="460" w:lineRule="exact"/>
        <w:ind w:firstLineChars="200" w:firstLine="480"/>
        <w:rPr>
          <w:rFonts w:ascii="宋体" w:hAnsi="宋体"/>
          <w:sz w:val="24"/>
        </w:rPr>
      </w:pPr>
      <w:r w:rsidRPr="00DC482C">
        <w:rPr>
          <w:rFonts w:ascii="宋体" w:hAnsi="宋体" w:hint="eastAsia"/>
          <w:sz w:val="24"/>
        </w:rPr>
        <w:t>注：请在审核意见上打“√”，并交研究生管理部门审核存档。</w:t>
      </w:r>
    </w:p>
    <w:p w:rsidR="00F940A5" w:rsidRPr="00DC482C" w:rsidRDefault="00F940A5" w:rsidP="00F940A5">
      <w:pPr>
        <w:spacing w:line="460" w:lineRule="exact"/>
        <w:rPr>
          <w:rFonts w:ascii="宋体" w:hAnsi="宋体"/>
          <w:sz w:val="24"/>
        </w:rPr>
      </w:pPr>
      <w:r w:rsidRPr="00DC482C">
        <w:rPr>
          <w:rFonts w:ascii="宋体" w:hAnsi="宋体"/>
          <w:sz w:val="24"/>
        </w:rPr>
        <w:br w:type="page"/>
      </w:r>
      <w:r w:rsidRPr="00DC482C">
        <w:rPr>
          <w:rFonts w:ascii="宋体" w:hAnsi="宋体" w:hint="eastAsia"/>
          <w:sz w:val="24"/>
        </w:rPr>
        <w:lastRenderedPageBreak/>
        <w:t>附件4：</w:t>
      </w:r>
    </w:p>
    <w:p w:rsidR="00F940A5" w:rsidRPr="00DC482C" w:rsidRDefault="00F940A5" w:rsidP="00F940A5">
      <w:pPr>
        <w:spacing w:beforeLines="50" w:before="156" w:afterLines="50" w:after="156" w:line="460" w:lineRule="exact"/>
        <w:jc w:val="center"/>
        <w:rPr>
          <w:rFonts w:ascii="宋体" w:hAnsi="宋体"/>
          <w:b/>
          <w:sz w:val="24"/>
        </w:rPr>
      </w:pPr>
      <w:r w:rsidRPr="00DC482C">
        <w:rPr>
          <w:rFonts w:ascii="宋体" w:hAnsi="宋体" w:hint="eastAsia"/>
          <w:b/>
          <w:sz w:val="24"/>
        </w:rPr>
        <w:t>南京审计大学</w:t>
      </w:r>
      <w:r w:rsidRPr="00DC482C">
        <w:rPr>
          <w:rFonts w:ascii="宋体" w:hAnsi="宋体"/>
          <w:b/>
          <w:sz w:val="24"/>
        </w:rPr>
        <w:t>研究生入学考试</w:t>
      </w:r>
      <w:r w:rsidRPr="00DC482C">
        <w:rPr>
          <w:rFonts w:ascii="宋体" w:hAnsi="宋体" w:hint="eastAsia"/>
          <w:b/>
          <w:sz w:val="24"/>
        </w:rPr>
        <w:t>自命题</w:t>
      </w:r>
    </w:p>
    <w:p w:rsidR="00F940A5" w:rsidRPr="00DC482C" w:rsidRDefault="00F940A5" w:rsidP="00F940A5">
      <w:pPr>
        <w:spacing w:beforeLines="50" w:before="156" w:afterLines="50" w:after="156" w:line="460" w:lineRule="exact"/>
        <w:jc w:val="center"/>
        <w:rPr>
          <w:rFonts w:ascii="宋体" w:hAnsi="宋体"/>
          <w:b/>
          <w:sz w:val="24"/>
        </w:rPr>
      </w:pPr>
      <w:r w:rsidRPr="00DC482C">
        <w:rPr>
          <w:rFonts w:ascii="宋体" w:hAnsi="宋体" w:hint="eastAsia"/>
          <w:b/>
          <w:sz w:val="24"/>
        </w:rPr>
        <w:t>答卷整理审核规范</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900"/>
      </w:tblGrid>
      <w:tr w:rsidR="00F940A5" w:rsidRPr="00DC482C" w:rsidTr="00476160">
        <w:trPr>
          <w:trHeight w:val="510"/>
          <w:jc w:val="center"/>
        </w:trPr>
        <w:tc>
          <w:tcPr>
            <w:tcW w:w="6840" w:type="dxa"/>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主要审核内容</w:t>
            </w:r>
          </w:p>
        </w:tc>
        <w:tc>
          <w:tcPr>
            <w:tcW w:w="1980" w:type="dxa"/>
            <w:gridSpan w:val="2"/>
            <w:shd w:val="clear" w:color="auto" w:fill="auto"/>
            <w:vAlign w:val="center"/>
          </w:tcPr>
          <w:p w:rsidR="00F940A5" w:rsidRPr="00DC482C" w:rsidRDefault="00F940A5" w:rsidP="00476160">
            <w:pPr>
              <w:jc w:val="center"/>
              <w:rPr>
                <w:rFonts w:ascii="宋体" w:hAnsi="宋体"/>
                <w:szCs w:val="22"/>
              </w:rPr>
            </w:pPr>
            <w:r w:rsidRPr="00DC482C">
              <w:rPr>
                <w:rFonts w:ascii="宋体" w:hAnsi="宋体" w:hint="eastAsia"/>
                <w:szCs w:val="22"/>
              </w:rPr>
              <w:t>审核意见</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1．答卷保管室是否符合保密条件。</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2．收取的机要袋密封情况是否良好。</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3．拆封机要袋是否两人及以上。（此时不允许拆封答卷袋）</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4．机要袋内考生答卷袋与考生实际信息、考试科目是否相符。</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 xml:space="preserve">5．答卷整理场所是否符合保密条件。 </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 xml:space="preserve">6．整理答卷是否集中时间、集中地点进行。 </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7．是否三人及以上同时在场整理答卷。</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8．拆分考生答卷</w:t>
            </w:r>
            <w:proofErr w:type="gramStart"/>
            <w:r w:rsidRPr="00DC482C">
              <w:rPr>
                <w:rFonts w:ascii="宋体" w:hAnsi="宋体" w:hint="eastAsia"/>
                <w:szCs w:val="22"/>
              </w:rPr>
              <w:t>袋之前</w:t>
            </w:r>
            <w:proofErr w:type="gramEnd"/>
            <w:r w:rsidRPr="00DC482C">
              <w:rPr>
                <w:rFonts w:ascii="宋体" w:hAnsi="宋体" w:hint="eastAsia"/>
                <w:szCs w:val="22"/>
              </w:rPr>
              <w:t>所有答卷袋是否封口良好。</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9．答题纸和答题卡上的考生编号和考生姓名是否与答卷袋上的一致（检查有无漏、错写）。</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10．是否有专门地点保存考生原答卷袋（包含试卷）。</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51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11．对于缺页、漏页的问题卷等异常情况是否形成书面报告。</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792"/>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12．是否缺考考生已标记“－</w:t>
            </w:r>
            <w:smartTag w:uri="urn:schemas-microsoft-com:office:smarttags" w:element="chmetcnv">
              <w:smartTagPr>
                <w:attr w:name="TCSC" w:val="0"/>
                <w:attr w:name="NumberType" w:val="1"/>
                <w:attr w:name="Negative" w:val="False"/>
                <w:attr w:name="HasSpace" w:val="False"/>
                <w:attr w:name="SourceValue" w:val="1"/>
                <w:attr w:name="UnitName" w:val="”"/>
              </w:smartTagPr>
              <w:r w:rsidRPr="00DC482C">
                <w:rPr>
                  <w:rFonts w:ascii="宋体" w:hAnsi="宋体" w:hint="eastAsia"/>
                  <w:szCs w:val="22"/>
                </w:rPr>
                <w:t>1”</w:t>
              </w:r>
            </w:smartTag>
            <w:r w:rsidRPr="00DC482C">
              <w:rPr>
                <w:rFonts w:ascii="宋体" w:hAnsi="宋体" w:hint="eastAsia"/>
                <w:szCs w:val="22"/>
              </w:rPr>
              <w:t>、作弊考生所有科目标记“－</w:t>
            </w:r>
            <w:smartTag w:uri="urn:schemas-microsoft-com:office:smarttags" w:element="chmetcnv">
              <w:smartTagPr>
                <w:attr w:name="TCSC" w:val="0"/>
                <w:attr w:name="NumberType" w:val="1"/>
                <w:attr w:name="Negative" w:val="False"/>
                <w:attr w:name="HasSpace" w:val="False"/>
                <w:attr w:name="SourceValue" w:val="2"/>
                <w:attr w:name="UnitName" w:val="”"/>
              </w:smartTagPr>
              <w:r w:rsidRPr="00DC482C">
                <w:rPr>
                  <w:rFonts w:ascii="宋体" w:hAnsi="宋体" w:hint="eastAsia"/>
                  <w:szCs w:val="22"/>
                </w:rPr>
                <w:t>2”</w:t>
              </w:r>
            </w:smartTag>
            <w:r w:rsidRPr="00DC482C">
              <w:rPr>
                <w:rFonts w:ascii="宋体" w:hAnsi="宋体" w:hint="eastAsia"/>
                <w:szCs w:val="22"/>
              </w:rPr>
              <w:t>、违纪考生单科标记“－</w:t>
            </w:r>
            <w:smartTag w:uri="urn:schemas-microsoft-com:office:smarttags" w:element="chmetcnv">
              <w:smartTagPr>
                <w:attr w:name="TCSC" w:val="0"/>
                <w:attr w:name="NumberType" w:val="1"/>
                <w:attr w:name="Negative" w:val="False"/>
                <w:attr w:name="HasSpace" w:val="False"/>
                <w:attr w:name="SourceValue" w:val="2"/>
                <w:attr w:name="UnitName" w:val="”"/>
              </w:smartTagPr>
              <w:r w:rsidRPr="00DC482C">
                <w:rPr>
                  <w:rFonts w:ascii="宋体" w:hAnsi="宋体" w:hint="eastAsia"/>
                  <w:szCs w:val="22"/>
                </w:rPr>
                <w:t>2”</w:t>
              </w:r>
            </w:smartTag>
            <w:r w:rsidRPr="00DC482C">
              <w:rPr>
                <w:rFonts w:ascii="宋体" w:hAnsi="宋体" w:hint="eastAsia"/>
                <w:szCs w:val="22"/>
              </w:rPr>
              <w:t>。</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847"/>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13．对所有错填、漏填考生编号和姓名的答卷是否已用红色水笔予以改正并由招办负责人签字。</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r w:rsidR="00F940A5" w:rsidRPr="00DC482C" w:rsidTr="00476160">
        <w:trPr>
          <w:trHeight w:val="820"/>
          <w:jc w:val="center"/>
        </w:trPr>
        <w:tc>
          <w:tcPr>
            <w:tcW w:w="684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14．答卷是否按考生编号升序在装订线上装订并保证密封效果良好。</w:t>
            </w:r>
          </w:p>
        </w:tc>
        <w:tc>
          <w:tcPr>
            <w:tcW w:w="108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是</w:t>
            </w:r>
          </w:p>
        </w:tc>
        <w:tc>
          <w:tcPr>
            <w:tcW w:w="900" w:type="dxa"/>
            <w:shd w:val="clear" w:color="auto" w:fill="auto"/>
            <w:vAlign w:val="center"/>
          </w:tcPr>
          <w:p w:rsidR="00F940A5" w:rsidRPr="00DC482C" w:rsidRDefault="00F940A5" w:rsidP="00476160">
            <w:pPr>
              <w:rPr>
                <w:rFonts w:ascii="宋体" w:hAnsi="宋体"/>
                <w:szCs w:val="22"/>
              </w:rPr>
            </w:pPr>
            <w:r w:rsidRPr="00DC482C">
              <w:rPr>
                <w:rFonts w:ascii="宋体" w:hAnsi="宋体" w:hint="eastAsia"/>
                <w:szCs w:val="22"/>
              </w:rPr>
              <w:t>否</w:t>
            </w:r>
          </w:p>
        </w:tc>
      </w:tr>
    </w:tbl>
    <w:p w:rsidR="00F940A5" w:rsidRPr="00DC482C" w:rsidRDefault="00F940A5" w:rsidP="00F940A5">
      <w:pPr>
        <w:rPr>
          <w:rFonts w:ascii="宋体" w:hAnsi="宋体"/>
          <w:sz w:val="24"/>
        </w:rPr>
      </w:pPr>
    </w:p>
    <w:p w:rsidR="00F940A5" w:rsidRPr="00DC482C" w:rsidRDefault="00F940A5" w:rsidP="00F940A5">
      <w:pPr>
        <w:rPr>
          <w:rFonts w:ascii="宋体" w:hAnsi="宋体"/>
          <w:sz w:val="24"/>
        </w:rPr>
      </w:pPr>
    </w:p>
    <w:p w:rsidR="00F940A5" w:rsidRPr="00DC482C" w:rsidRDefault="00F940A5" w:rsidP="00F940A5">
      <w:pPr>
        <w:rPr>
          <w:rFonts w:ascii="宋体" w:hAnsi="宋体"/>
          <w:sz w:val="24"/>
        </w:rPr>
      </w:pPr>
      <w:r w:rsidRPr="00DC482C">
        <w:rPr>
          <w:rFonts w:ascii="宋体" w:hAnsi="宋体" w:hint="eastAsia"/>
          <w:sz w:val="24"/>
        </w:rPr>
        <w:t xml:space="preserve">审核人签名：_______________                 负责人签名： _______________       </w:t>
      </w:r>
    </w:p>
    <w:p w:rsidR="00F940A5" w:rsidRPr="00DC482C" w:rsidRDefault="00F940A5" w:rsidP="00F940A5">
      <w:pPr>
        <w:rPr>
          <w:rFonts w:ascii="宋体" w:hAnsi="宋体"/>
          <w:sz w:val="24"/>
        </w:rPr>
      </w:pPr>
      <w:r w:rsidRPr="00DC482C">
        <w:rPr>
          <w:rFonts w:ascii="宋体" w:hAnsi="宋体" w:hint="eastAsia"/>
          <w:sz w:val="24"/>
        </w:rPr>
        <w:t xml:space="preserve">   </w:t>
      </w:r>
    </w:p>
    <w:p w:rsidR="00F940A5" w:rsidRPr="00DC482C" w:rsidRDefault="00F940A5" w:rsidP="00F940A5">
      <w:pPr>
        <w:rPr>
          <w:rFonts w:ascii="宋体" w:hAnsi="宋体"/>
          <w:sz w:val="24"/>
        </w:rPr>
      </w:pPr>
      <w:r w:rsidRPr="00DC482C">
        <w:rPr>
          <w:rFonts w:ascii="宋体" w:hAnsi="宋体" w:hint="eastAsia"/>
          <w:sz w:val="24"/>
        </w:rPr>
        <w:t>审核时间：____年_____月_____日</w:t>
      </w:r>
    </w:p>
    <w:p w:rsidR="00F940A5" w:rsidRPr="00DC482C" w:rsidRDefault="00F940A5" w:rsidP="00F940A5">
      <w:pPr>
        <w:rPr>
          <w:rFonts w:ascii="宋体" w:hAnsi="宋体"/>
          <w:sz w:val="24"/>
        </w:rPr>
      </w:pPr>
    </w:p>
    <w:p w:rsidR="00F940A5" w:rsidRPr="00DC482C" w:rsidRDefault="00F940A5" w:rsidP="00F940A5">
      <w:pPr>
        <w:rPr>
          <w:rFonts w:ascii="宋体" w:hAnsi="宋体"/>
          <w:sz w:val="24"/>
        </w:rPr>
      </w:pPr>
      <w:r w:rsidRPr="00DC482C">
        <w:rPr>
          <w:rFonts w:ascii="宋体" w:hAnsi="宋体" w:hint="eastAsia"/>
          <w:sz w:val="24"/>
        </w:rPr>
        <w:t>注：请在审核意见上打“√”，并交研究生管理部门审核存档。</w:t>
      </w:r>
      <w:r w:rsidRPr="00DC482C">
        <w:rPr>
          <w:rFonts w:ascii="宋体" w:hAnsi="宋体"/>
          <w:sz w:val="24"/>
        </w:rPr>
        <w:br w:type="page"/>
      </w:r>
      <w:r w:rsidRPr="00DC482C">
        <w:rPr>
          <w:rFonts w:ascii="宋体" w:hAnsi="宋体" w:hint="eastAsia"/>
          <w:sz w:val="24"/>
        </w:rPr>
        <w:lastRenderedPageBreak/>
        <w:t>附件5：</w:t>
      </w:r>
    </w:p>
    <w:p w:rsidR="00F940A5" w:rsidRPr="00DC482C" w:rsidRDefault="00F940A5" w:rsidP="00F940A5">
      <w:pPr>
        <w:jc w:val="left"/>
        <w:rPr>
          <w:rFonts w:ascii="宋体" w:hAnsi="宋体"/>
          <w:sz w:val="24"/>
        </w:rPr>
      </w:pPr>
    </w:p>
    <w:p w:rsidR="00F940A5" w:rsidRPr="00DC5236" w:rsidRDefault="00F940A5" w:rsidP="00DC5236">
      <w:pPr>
        <w:ind w:firstLineChars="200" w:firstLine="643"/>
        <w:jc w:val="center"/>
        <w:rPr>
          <w:rFonts w:ascii="宋体" w:hAnsi="宋体"/>
          <w:b/>
          <w:sz w:val="32"/>
          <w:szCs w:val="32"/>
        </w:rPr>
      </w:pPr>
      <w:r w:rsidRPr="00DC5236">
        <w:rPr>
          <w:rFonts w:ascii="宋体" w:hAnsi="宋体" w:hint="eastAsia"/>
          <w:b/>
          <w:sz w:val="32"/>
          <w:szCs w:val="32"/>
        </w:rPr>
        <w:t>南京审计大学</w:t>
      </w:r>
    </w:p>
    <w:p w:rsidR="00F940A5" w:rsidRPr="00DC5236" w:rsidRDefault="00F940A5" w:rsidP="00DC5236">
      <w:pPr>
        <w:ind w:firstLineChars="200" w:firstLine="643"/>
        <w:jc w:val="center"/>
        <w:rPr>
          <w:rFonts w:ascii="宋体" w:hAnsi="宋体"/>
          <w:b/>
          <w:sz w:val="32"/>
          <w:szCs w:val="32"/>
        </w:rPr>
      </w:pPr>
      <w:r w:rsidRPr="00DC5236">
        <w:rPr>
          <w:rFonts w:ascii="宋体" w:hAnsi="宋体" w:hint="eastAsia"/>
          <w:b/>
          <w:sz w:val="32"/>
          <w:szCs w:val="32"/>
          <w:u w:val="single"/>
        </w:rPr>
        <w:t xml:space="preserve">        </w:t>
      </w:r>
      <w:r w:rsidRPr="00DC5236">
        <w:rPr>
          <w:rFonts w:ascii="宋体" w:hAnsi="宋体" w:hint="eastAsia"/>
          <w:b/>
          <w:sz w:val="32"/>
          <w:szCs w:val="32"/>
        </w:rPr>
        <w:t xml:space="preserve"> 年硕士研究生入学考试自命题小组成员表</w:t>
      </w:r>
    </w:p>
    <w:p w:rsidR="00F940A5" w:rsidRPr="00DC482C" w:rsidRDefault="00F940A5" w:rsidP="00F940A5">
      <w:pPr>
        <w:ind w:firstLineChars="200" w:firstLine="640"/>
        <w:jc w:val="center"/>
        <w:rPr>
          <w:rFonts w:ascii="宋体" w:hAnsi="宋体"/>
          <w:sz w:val="32"/>
          <w:szCs w:val="32"/>
        </w:rPr>
      </w:pPr>
    </w:p>
    <w:p w:rsidR="00F940A5" w:rsidRPr="00DC482C" w:rsidRDefault="00F940A5" w:rsidP="00F940A5">
      <w:pPr>
        <w:ind w:firstLineChars="200" w:firstLine="640"/>
        <w:jc w:val="center"/>
        <w:rPr>
          <w:rFonts w:ascii="宋体" w:hAnsi="宋体"/>
          <w:sz w:val="32"/>
          <w:szCs w:val="32"/>
        </w:rPr>
      </w:pPr>
    </w:p>
    <w:p w:rsidR="00F940A5" w:rsidRPr="00DC482C" w:rsidRDefault="00F940A5" w:rsidP="00F940A5">
      <w:pPr>
        <w:spacing w:line="440" w:lineRule="exact"/>
        <w:rPr>
          <w:rFonts w:ascii="宋体" w:hAnsi="宋体"/>
          <w:sz w:val="24"/>
        </w:rPr>
      </w:pPr>
      <w:r w:rsidRPr="00DC482C">
        <w:rPr>
          <w:rFonts w:ascii="宋体" w:hAnsi="宋体" w:hint="eastAsia"/>
          <w:sz w:val="24"/>
        </w:rPr>
        <w:t>考试类别：（在□中打√）：□初试        □复试</w:t>
      </w:r>
    </w:p>
    <w:p w:rsidR="00F940A5" w:rsidRPr="00DC482C" w:rsidRDefault="00F940A5" w:rsidP="00F940A5">
      <w:pPr>
        <w:spacing w:line="440" w:lineRule="exact"/>
        <w:rPr>
          <w:rFonts w:ascii="宋体" w:hAnsi="宋体"/>
          <w:sz w:val="24"/>
        </w:rPr>
      </w:pPr>
      <w:r w:rsidRPr="00DC482C">
        <w:rPr>
          <w:rFonts w:ascii="宋体" w:hAnsi="宋体" w:hint="eastAsia"/>
          <w:sz w:val="24"/>
        </w:rPr>
        <w:t>硕士类别：（在□中打√）：□学术学位    □专业学位</w:t>
      </w:r>
    </w:p>
    <w:p w:rsidR="00F940A5" w:rsidRPr="00DC482C" w:rsidRDefault="00F940A5" w:rsidP="00F940A5">
      <w:pPr>
        <w:spacing w:line="440" w:lineRule="exact"/>
        <w:rPr>
          <w:rFonts w:ascii="宋体" w:hAnsi="宋体"/>
          <w:sz w:val="24"/>
          <w:u w:val="single"/>
        </w:rPr>
      </w:pPr>
    </w:p>
    <w:p w:rsidR="00F940A5" w:rsidRPr="00DC482C" w:rsidRDefault="00F940A5" w:rsidP="00F940A5">
      <w:pPr>
        <w:spacing w:line="440" w:lineRule="exact"/>
        <w:rPr>
          <w:rFonts w:ascii="宋体" w:hAnsi="宋体"/>
          <w:sz w:val="24"/>
          <w:u w:val="single"/>
        </w:rPr>
      </w:pPr>
      <w:r w:rsidRPr="00DC482C">
        <w:rPr>
          <w:rFonts w:ascii="宋体" w:hAnsi="宋体" w:hint="eastAsia"/>
          <w:sz w:val="24"/>
        </w:rPr>
        <w:t>考试科目：</w:t>
      </w:r>
      <w:r w:rsidRPr="00DC482C">
        <w:rPr>
          <w:rFonts w:ascii="宋体" w:hAnsi="宋体" w:hint="eastAsia"/>
          <w:sz w:val="24"/>
          <w:u w:val="single"/>
        </w:rPr>
        <w:t xml:space="preserve">              </w:t>
      </w:r>
      <w:r w:rsidRPr="00DC482C">
        <w:rPr>
          <w:rFonts w:ascii="宋体" w:hAnsi="宋体" w:hint="eastAsia"/>
          <w:sz w:val="24"/>
        </w:rPr>
        <w:t xml:space="preserve">         科目代码：</w:t>
      </w:r>
      <w:r w:rsidRPr="00DC482C">
        <w:rPr>
          <w:rFonts w:ascii="宋体" w:hAnsi="宋体" w:hint="eastAsia"/>
          <w:sz w:val="24"/>
          <w:u w:val="single"/>
        </w:rPr>
        <w:t xml:space="preserve">             </w:t>
      </w:r>
    </w:p>
    <w:p w:rsidR="00F940A5" w:rsidRPr="00DC482C" w:rsidRDefault="00F940A5" w:rsidP="00F940A5">
      <w:pPr>
        <w:spacing w:line="440" w:lineRule="exact"/>
        <w:rPr>
          <w:rFonts w:ascii="宋体" w:hAnsi="宋体"/>
          <w:sz w:val="24"/>
          <w:u w:val="single"/>
        </w:rPr>
      </w:pPr>
    </w:p>
    <w:p w:rsidR="00F940A5" w:rsidRPr="00DC482C" w:rsidRDefault="00F940A5" w:rsidP="00F940A5">
      <w:pPr>
        <w:spacing w:line="440" w:lineRule="exact"/>
        <w:rPr>
          <w:rFonts w:ascii="宋体" w:hAnsi="宋体"/>
          <w:sz w:val="2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384"/>
        <w:gridCol w:w="993"/>
        <w:gridCol w:w="1451"/>
        <w:gridCol w:w="1525"/>
        <w:gridCol w:w="2243"/>
      </w:tblGrid>
      <w:tr w:rsidR="00F940A5" w:rsidRPr="00DC482C" w:rsidTr="00476160">
        <w:trPr>
          <w:trHeight w:val="1649"/>
          <w:jc w:val="center"/>
        </w:trPr>
        <w:tc>
          <w:tcPr>
            <w:tcW w:w="1559" w:type="dxa"/>
            <w:vAlign w:val="center"/>
          </w:tcPr>
          <w:p w:rsidR="00F940A5" w:rsidRPr="00DC482C" w:rsidRDefault="00F940A5" w:rsidP="00476160">
            <w:pPr>
              <w:spacing w:line="360" w:lineRule="auto"/>
              <w:jc w:val="center"/>
              <w:rPr>
                <w:rFonts w:ascii="宋体" w:hAnsi="宋体"/>
                <w:sz w:val="24"/>
              </w:rPr>
            </w:pPr>
            <w:r w:rsidRPr="00DC482C">
              <w:rPr>
                <w:rFonts w:ascii="宋体" w:hAnsi="宋体" w:hint="eastAsia"/>
                <w:sz w:val="24"/>
              </w:rPr>
              <w:t>是否</w:t>
            </w:r>
          </w:p>
          <w:p w:rsidR="00F940A5" w:rsidRPr="00DC482C" w:rsidRDefault="00F940A5" w:rsidP="00476160">
            <w:pPr>
              <w:spacing w:line="360" w:lineRule="auto"/>
              <w:jc w:val="center"/>
              <w:rPr>
                <w:rFonts w:ascii="宋体" w:hAnsi="宋体"/>
                <w:sz w:val="24"/>
              </w:rPr>
            </w:pPr>
            <w:r w:rsidRPr="00DC482C">
              <w:rPr>
                <w:rFonts w:ascii="宋体" w:hAnsi="宋体" w:hint="eastAsia"/>
                <w:sz w:val="24"/>
              </w:rPr>
              <w:t>组长</w:t>
            </w:r>
          </w:p>
        </w:tc>
        <w:tc>
          <w:tcPr>
            <w:tcW w:w="1384" w:type="dxa"/>
            <w:vAlign w:val="center"/>
          </w:tcPr>
          <w:p w:rsidR="00F940A5" w:rsidRPr="00DC482C" w:rsidRDefault="00F940A5" w:rsidP="00476160">
            <w:pPr>
              <w:spacing w:line="360" w:lineRule="auto"/>
              <w:jc w:val="center"/>
              <w:rPr>
                <w:rFonts w:ascii="宋体" w:hAnsi="宋体"/>
                <w:sz w:val="24"/>
              </w:rPr>
            </w:pPr>
            <w:r w:rsidRPr="00DC482C">
              <w:rPr>
                <w:rFonts w:ascii="宋体" w:hAnsi="宋体" w:hint="eastAsia"/>
                <w:sz w:val="24"/>
              </w:rPr>
              <w:t>姓  名</w:t>
            </w:r>
          </w:p>
        </w:tc>
        <w:tc>
          <w:tcPr>
            <w:tcW w:w="993" w:type="dxa"/>
            <w:vAlign w:val="center"/>
          </w:tcPr>
          <w:p w:rsidR="00F940A5" w:rsidRPr="00DC482C" w:rsidRDefault="00F940A5" w:rsidP="00476160">
            <w:pPr>
              <w:spacing w:line="360" w:lineRule="auto"/>
              <w:jc w:val="center"/>
              <w:rPr>
                <w:rFonts w:ascii="宋体" w:hAnsi="宋体"/>
                <w:sz w:val="24"/>
              </w:rPr>
            </w:pPr>
            <w:r w:rsidRPr="00DC482C">
              <w:rPr>
                <w:rFonts w:ascii="宋体" w:hAnsi="宋体" w:hint="eastAsia"/>
                <w:sz w:val="24"/>
              </w:rPr>
              <w:t>性别</w:t>
            </w:r>
          </w:p>
        </w:tc>
        <w:tc>
          <w:tcPr>
            <w:tcW w:w="1451" w:type="dxa"/>
            <w:vAlign w:val="center"/>
          </w:tcPr>
          <w:p w:rsidR="00F940A5" w:rsidRPr="00DC482C" w:rsidRDefault="00F940A5" w:rsidP="00476160">
            <w:pPr>
              <w:spacing w:line="360" w:lineRule="auto"/>
              <w:jc w:val="center"/>
              <w:rPr>
                <w:rFonts w:ascii="宋体" w:hAnsi="宋体"/>
                <w:sz w:val="24"/>
              </w:rPr>
            </w:pPr>
            <w:r w:rsidRPr="00DC482C">
              <w:rPr>
                <w:rFonts w:ascii="宋体" w:hAnsi="宋体" w:hint="eastAsia"/>
                <w:sz w:val="24"/>
              </w:rPr>
              <w:t>出 生</w:t>
            </w:r>
          </w:p>
          <w:p w:rsidR="00F940A5" w:rsidRPr="00DC482C" w:rsidRDefault="00F940A5" w:rsidP="00476160">
            <w:pPr>
              <w:spacing w:line="360" w:lineRule="auto"/>
              <w:jc w:val="center"/>
              <w:rPr>
                <w:rFonts w:ascii="宋体" w:hAnsi="宋体"/>
                <w:sz w:val="24"/>
              </w:rPr>
            </w:pPr>
            <w:r w:rsidRPr="00DC482C">
              <w:rPr>
                <w:rFonts w:ascii="宋体" w:hAnsi="宋体" w:hint="eastAsia"/>
                <w:sz w:val="24"/>
              </w:rPr>
              <w:t>年 月</w:t>
            </w:r>
          </w:p>
        </w:tc>
        <w:tc>
          <w:tcPr>
            <w:tcW w:w="1525" w:type="dxa"/>
            <w:vAlign w:val="center"/>
          </w:tcPr>
          <w:p w:rsidR="00F940A5" w:rsidRPr="00DC482C" w:rsidRDefault="00F940A5" w:rsidP="00476160">
            <w:pPr>
              <w:spacing w:line="360" w:lineRule="auto"/>
              <w:jc w:val="center"/>
              <w:rPr>
                <w:rFonts w:ascii="宋体" w:hAnsi="宋体"/>
                <w:sz w:val="24"/>
              </w:rPr>
            </w:pPr>
            <w:r w:rsidRPr="00DC482C">
              <w:rPr>
                <w:rFonts w:ascii="宋体" w:hAnsi="宋体" w:hint="eastAsia"/>
                <w:sz w:val="24"/>
              </w:rPr>
              <w:t>职称</w:t>
            </w:r>
          </w:p>
          <w:p w:rsidR="00F940A5" w:rsidRPr="00DC482C" w:rsidRDefault="00F940A5" w:rsidP="00476160">
            <w:pPr>
              <w:spacing w:line="360" w:lineRule="auto"/>
              <w:jc w:val="center"/>
              <w:rPr>
                <w:rFonts w:ascii="宋体" w:hAnsi="宋体"/>
                <w:sz w:val="24"/>
              </w:rPr>
            </w:pPr>
            <w:r w:rsidRPr="00DC482C">
              <w:rPr>
                <w:rFonts w:ascii="宋体" w:hAnsi="宋体" w:hint="eastAsia"/>
                <w:sz w:val="24"/>
              </w:rPr>
              <w:t>学历</w:t>
            </w:r>
          </w:p>
        </w:tc>
        <w:tc>
          <w:tcPr>
            <w:tcW w:w="2243" w:type="dxa"/>
            <w:vAlign w:val="center"/>
          </w:tcPr>
          <w:p w:rsidR="00F940A5" w:rsidRPr="00DC482C" w:rsidRDefault="00F940A5" w:rsidP="00476160">
            <w:pPr>
              <w:spacing w:line="360" w:lineRule="auto"/>
              <w:jc w:val="center"/>
              <w:rPr>
                <w:rFonts w:ascii="宋体" w:hAnsi="宋体"/>
                <w:sz w:val="24"/>
              </w:rPr>
            </w:pPr>
            <w:r w:rsidRPr="00DC482C">
              <w:rPr>
                <w:rFonts w:ascii="宋体" w:hAnsi="宋体" w:hint="eastAsia"/>
                <w:sz w:val="24"/>
              </w:rPr>
              <w:t>手  机</w:t>
            </w:r>
          </w:p>
        </w:tc>
      </w:tr>
      <w:tr w:rsidR="00F940A5" w:rsidRPr="00DC482C" w:rsidTr="00E46B79">
        <w:trPr>
          <w:trHeight w:val="648"/>
          <w:jc w:val="center"/>
        </w:trPr>
        <w:tc>
          <w:tcPr>
            <w:tcW w:w="1559" w:type="dxa"/>
          </w:tcPr>
          <w:p w:rsidR="00F940A5" w:rsidRPr="00DC482C" w:rsidRDefault="00F940A5" w:rsidP="00476160">
            <w:pPr>
              <w:spacing w:line="360" w:lineRule="auto"/>
              <w:rPr>
                <w:rFonts w:ascii="宋体" w:hAnsi="宋体"/>
                <w:sz w:val="24"/>
              </w:rPr>
            </w:pPr>
          </w:p>
        </w:tc>
        <w:tc>
          <w:tcPr>
            <w:tcW w:w="1384" w:type="dxa"/>
          </w:tcPr>
          <w:p w:rsidR="00F940A5" w:rsidRPr="00DC482C" w:rsidRDefault="00F940A5" w:rsidP="00476160">
            <w:pPr>
              <w:spacing w:line="360" w:lineRule="auto"/>
              <w:rPr>
                <w:rFonts w:ascii="宋体" w:hAnsi="宋体"/>
                <w:sz w:val="24"/>
              </w:rPr>
            </w:pPr>
          </w:p>
        </w:tc>
        <w:tc>
          <w:tcPr>
            <w:tcW w:w="993" w:type="dxa"/>
          </w:tcPr>
          <w:p w:rsidR="00F940A5" w:rsidRPr="00DC482C" w:rsidRDefault="00F940A5" w:rsidP="00476160">
            <w:pPr>
              <w:spacing w:line="360" w:lineRule="auto"/>
              <w:rPr>
                <w:rFonts w:ascii="宋体" w:hAnsi="宋体"/>
                <w:sz w:val="24"/>
              </w:rPr>
            </w:pPr>
          </w:p>
        </w:tc>
        <w:tc>
          <w:tcPr>
            <w:tcW w:w="1451" w:type="dxa"/>
          </w:tcPr>
          <w:p w:rsidR="00F940A5" w:rsidRPr="00DC482C" w:rsidRDefault="00F940A5" w:rsidP="00476160">
            <w:pPr>
              <w:spacing w:line="360" w:lineRule="auto"/>
              <w:rPr>
                <w:rFonts w:ascii="宋体" w:hAnsi="宋体"/>
                <w:sz w:val="24"/>
              </w:rPr>
            </w:pPr>
          </w:p>
        </w:tc>
        <w:tc>
          <w:tcPr>
            <w:tcW w:w="1525" w:type="dxa"/>
          </w:tcPr>
          <w:p w:rsidR="00F940A5" w:rsidRPr="00DC482C" w:rsidRDefault="00F940A5" w:rsidP="00476160">
            <w:pPr>
              <w:spacing w:line="360" w:lineRule="auto"/>
              <w:rPr>
                <w:rFonts w:ascii="宋体" w:hAnsi="宋体"/>
                <w:sz w:val="24"/>
              </w:rPr>
            </w:pPr>
          </w:p>
        </w:tc>
        <w:tc>
          <w:tcPr>
            <w:tcW w:w="2243" w:type="dxa"/>
          </w:tcPr>
          <w:p w:rsidR="00F940A5" w:rsidRPr="00DC482C" w:rsidRDefault="00F940A5" w:rsidP="00476160">
            <w:pPr>
              <w:spacing w:line="360" w:lineRule="auto"/>
              <w:rPr>
                <w:rFonts w:ascii="宋体" w:hAnsi="宋体"/>
                <w:sz w:val="24"/>
              </w:rPr>
            </w:pPr>
          </w:p>
        </w:tc>
      </w:tr>
      <w:tr w:rsidR="00F940A5" w:rsidRPr="00DC482C" w:rsidTr="00E46B79">
        <w:trPr>
          <w:trHeight w:val="572"/>
          <w:jc w:val="center"/>
        </w:trPr>
        <w:tc>
          <w:tcPr>
            <w:tcW w:w="1559" w:type="dxa"/>
          </w:tcPr>
          <w:p w:rsidR="00F940A5" w:rsidRPr="00DC482C" w:rsidRDefault="00F940A5" w:rsidP="00476160">
            <w:pPr>
              <w:spacing w:line="360" w:lineRule="auto"/>
              <w:rPr>
                <w:rFonts w:ascii="宋体" w:hAnsi="宋体"/>
                <w:sz w:val="24"/>
              </w:rPr>
            </w:pPr>
          </w:p>
        </w:tc>
        <w:tc>
          <w:tcPr>
            <w:tcW w:w="1384" w:type="dxa"/>
          </w:tcPr>
          <w:p w:rsidR="00F940A5" w:rsidRPr="00DC482C" w:rsidRDefault="00F940A5" w:rsidP="00476160">
            <w:pPr>
              <w:spacing w:line="360" w:lineRule="auto"/>
              <w:rPr>
                <w:rFonts w:ascii="宋体" w:hAnsi="宋体"/>
                <w:sz w:val="24"/>
              </w:rPr>
            </w:pPr>
          </w:p>
        </w:tc>
        <w:tc>
          <w:tcPr>
            <w:tcW w:w="993" w:type="dxa"/>
          </w:tcPr>
          <w:p w:rsidR="00F940A5" w:rsidRPr="00DC482C" w:rsidRDefault="00F940A5" w:rsidP="00476160">
            <w:pPr>
              <w:spacing w:line="360" w:lineRule="auto"/>
              <w:rPr>
                <w:rFonts w:ascii="宋体" w:hAnsi="宋体"/>
                <w:sz w:val="24"/>
              </w:rPr>
            </w:pPr>
          </w:p>
        </w:tc>
        <w:tc>
          <w:tcPr>
            <w:tcW w:w="1451" w:type="dxa"/>
          </w:tcPr>
          <w:p w:rsidR="00F940A5" w:rsidRPr="00DC482C" w:rsidRDefault="00F940A5" w:rsidP="00476160">
            <w:pPr>
              <w:spacing w:line="360" w:lineRule="auto"/>
              <w:rPr>
                <w:rFonts w:ascii="宋体" w:hAnsi="宋体"/>
                <w:sz w:val="24"/>
              </w:rPr>
            </w:pPr>
          </w:p>
        </w:tc>
        <w:tc>
          <w:tcPr>
            <w:tcW w:w="1525" w:type="dxa"/>
          </w:tcPr>
          <w:p w:rsidR="00F940A5" w:rsidRPr="00DC482C" w:rsidRDefault="00F940A5" w:rsidP="00476160">
            <w:pPr>
              <w:spacing w:line="360" w:lineRule="auto"/>
              <w:rPr>
                <w:rFonts w:ascii="宋体" w:hAnsi="宋体"/>
                <w:sz w:val="24"/>
              </w:rPr>
            </w:pPr>
          </w:p>
        </w:tc>
        <w:tc>
          <w:tcPr>
            <w:tcW w:w="2243" w:type="dxa"/>
          </w:tcPr>
          <w:p w:rsidR="00F940A5" w:rsidRPr="00DC482C" w:rsidRDefault="00F940A5" w:rsidP="00476160">
            <w:pPr>
              <w:spacing w:line="360" w:lineRule="auto"/>
              <w:rPr>
                <w:rFonts w:ascii="宋体" w:hAnsi="宋体"/>
                <w:sz w:val="24"/>
              </w:rPr>
            </w:pPr>
          </w:p>
        </w:tc>
      </w:tr>
      <w:tr w:rsidR="00F940A5" w:rsidRPr="00DC482C" w:rsidTr="00E46B79">
        <w:trPr>
          <w:trHeight w:val="552"/>
          <w:jc w:val="center"/>
        </w:trPr>
        <w:tc>
          <w:tcPr>
            <w:tcW w:w="1559" w:type="dxa"/>
          </w:tcPr>
          <w:p w:rsidR="00F940A5" w:rsidRPr="00DC482C" w:rsidRDefault="00F940A5" w:rsidP="00476160">
            <w:pPr>
              <w:spacing w:line="360" w:lineRule="auto"/>
              <w:rPr>
                <w:rFonts w:ascii="宋体" w:hAnsi="宋体"/>
                <w:sz w:val="24"/>
              </w:rPr>
            </w:pPr>
          </w:p>
        </w:tc>
        <w:tc>
          <w:tcPr>
            <w:tcW w:w="1384" w:type="dxa"/>
          </w:tcPr>
          <w:p w:rsidR="00F940A5" w:rsidRPr="00DC482C" w:rsidRDefault="00F940A5" w:rsidP="00476160">
            <w:pPr>
              <w:spacing w:line="360" w:lineRule="auto"/>
              <w:rPr>
                <w:rFonts w:ascii="宋体" w:hAnsi="宋体"/>
                <w:sz w:val="24"/>
              </w:rPr>
            </w:pPr>
          </w:p>
        </w:tc>
        <w:tc>
          <w:tcPr>
            <w:tcW w:w="993" w:type="dxa"/>
          </w:tcPr>
          <w:p w:rsidR="00F940A5" w:rsidRPr="00DC482C" w:rsidRDefault="00F940A5" w:rsidP="00476160">
            <w:pPr>
              <w:spacing w:line="360" w:lineRule="auto"/>
              <w:rPr>
                <w:rFonts w:ascii="宋体" w:hAnsi="宋体"/>
                <w:sz w:val="24"/>
              </w:rPr>
            </w:pPr>
          </w:p>
        </w:tc>
        <w:tc>
          <w:tcPr>
            <w:tcW w:w="1451" w:type="dxa"/>
          </w:tcPr>
          <w:p w:rsidR="00F940A5" w:rsidRPr="00DC482C" w:rsidRDefault="00F940A5" w:rsidP="00476160">
            <w:pPr>
              <w:spacing w:line="360" w:lineRule="auto"/>
              <w:rPr>
                <w:rFonts w:ascii="宋体" w:hAnsi="宋体"/>
                <w:sz w:val="24"/>
              </w:rPr>
            </w:pPr>
          </w:p>
        </w:tc>
        <w:tc>
          <w:tcPr>
            <w:tcW w:w="1525" w:type="dxa"/>
          </w:tcPr>
          <w:p w:rsidR="00F940A5" w:rsidRPr="00DC482C" w:rsidRDefault="00F940A5" w:rsidP="00476160">
            <w:pPr>
              <w:spacing w:line="360" w:lineRule="auto"/>
              <w:rPr>
                <w:rFonts w:ascii="宋体" w:hAnsi="宋体"/>
                <w:sz w:val="24"/>
              </w:rPr>
            </w:pPr>
          </w:p>
        </w:tc>
        <w:tc>
          <w:tcPr>
            <w:tcW w:w="2243" w:type="dxa"/>
          </w:tcPr>
          <w:p w:rsidR="00F940A5" w:rsidRPr="00DC482C" w:rsidRDefault="00F940A5" w:rsidP="00476160">
            <w:pPr>
              <w:spacing w:line="360" w:lineRule="auto"/>
              <w:rPr>
                <w:rFonts w:ascii="宋体" w:hAnsi="宋体"/>
                <w:sz w:val="24"/>
              </w:rPr>
            </w:pPr>
          </w:p>
        </w:tc>
      </w:tr>
    </w:tbl>
    <w:p w:rsidR="00F940A5" w:rsidRPr="00DC482C" w:rsidRDefault="00F940A5" w:rsidP="00F940A5">
      <w:pPr>
        <w:rPr>
          <w:rFonts w:ascii="宋体" w:hAnsi="宋体"/>
          <w:sz w:val="24"/>
        </w:rPr>
      </w:pPr>
    </w:p>
    <w:p w:rsidR="00F940A5" w:rsidRPr="00DC482C" w:rsidRDefault="00F940A5" w:rsidP="00F940A5">
      <w:pPr>
        <w:rPr>
          <w:rFonts w:ascii="宋体" w:hAnsi="宋体"/>
          <w:sz w:val="24"/>
        </w:rPr>
      </w:pPr>
    </w:p>
    <w:p w:rsidR="00F940A5" w:rsidRPr="00DC482C" w:rsidRDefault="00F940A5" w:rsidP="00F940A5">
      <w:pPr>
        <w:rPr>
          <w:rFonts w:ascii="宋体" w:hAnsi="宋体"/>
          <w:sz w:val="24"/>
        </w:rPr>
      </w:pPr>
    </w:p>
    <w:p w:rsidR="00F940A5" w:rsidRPr="00DC482C" w:rsidRDefault="00F940A5" w:rsidP="00F940A5">
      <w:pPr>
        <w:wordWrap w:val="0"/>
        <w:jc w:val="right"/>
        <w:rPr>
          <w:rFonts w:ascii="宋体" w:hAnsi="宋体"/>
          <w:sz w:val="24"/>
        </w:rPr>
      </w:pPr>
      <w:r w:rsidRPr="00DC482C">
        <w:rPr>
          <w:rFonts w:ascii="宋体" w:hAnsi="宋体" w:hint="eastAsia"/>
          <w:sz w:val="24"/>
        </w:rPr>
        <w:t xml:space="preserve">                            研究生管理部门负责人签字：                                               </w:t>
      </w:r>
    </w:p>
    <w:p w:rsidR="00F940A5" w:rsidRPr="00DC482C" w:rsidRDefault="00F940A5" w:rsidP="00F940A5">
      <w:pPr>
        <w:jc w:val="right"/>
        <w:rPr>
          <w:rFonts w:ascii="宋体" w:hAnsi="宋体"/>
          <w:sz w:val="24"/>
        </w:rPr>
      </w:pPr>
    </w:p>
    <w:p w:rsidR="00F940A5" w:rsidRPr="00DC482C" w:rsidRDefault="00F940A5" w:rsidP="00F940A5">
      <w:pPr>
        <w:jc w:val="right"/>
        <w:rPr>
          <w:rFonts w:ascii="宋体" w:hAnsi="宋体"/>
          <w:sz w:val="24"/>
        </w:rPr>
      </w:pPr>
      <w:r w:rsidRPr="00DC482C">
        <w:rPr>
          <w:rFonts w:ascii="宋体" w:hAnsi="宋体" w:hint="eastAsia"/>
          <w:sz w:val="24"/>
        </w:rPr>
        <w:t xml:space="preserve">  年        月       日</w:t>
      </w:r>
    </w:p>
    <w:p w:rsidR="00F940A5" w:rsidRPr="00DC482C" w:rsidRDefault="00F940A5" w:rsidP="00F940A5">
      <w:pPr>
        <w:spacing w:line="460" w:lineRule="exact"/>
        <w:rPr>
          <w:rFonts w:ascii="宋体" w:hAnsi="宋体"/>
          <w:sz w:val="24"/>
        </w:rPr>
      </w:pPr>
    </w:p>
    <w:p w:rsidR="00F940A5" w:rsidRPr="00DC482C" w:rsidRDefault="00F940A5" w:rsidP="00F940A5">
      <w:pPr>
        <w:spacing w:line="360" w:lineRule="auto"/>
        <w:rPr>
          <w:rFonts w:ascii="宋体" w:hAnsi="宋体"/>
          <w:sz w:val="24"/>
        </w:rPr>
      </w:pPr>
    </w:p>
    <w:p w:rsidR="00F940A5" w:rsidRPr="00DC482C" w:rsidRDefault="00F940A5" w:rsidP="00F940A5"/>
    <w:p w:rsidR="0021117A" w:rsidRPr="00880BB6" w:rsidRDefault="0021117A">
      <w:pPr>
        <w:rPr>
          <w:rFonts w:ascii="仿宋" w:eastAsia="仿宋" w:hAnsi="仿宋"/>
          <w:sz w:val="32"/>
          <w:szCs w:val="32"/>
        </w:rPr>
      </w:pPr>
    </w:p>
    <w:sectPr w:rsidR="0021117A" w:rsidRPr="00880B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4F" w:rsidRDefault="001D6B4F" w:rsidP="008E58C6">
      <w:r>
        <w:separator/>
      </w:r>
    </w:p>
  </w:endnote>
  <w:endnote w:type="continuationSeparator" w:id="0">
    <w:p w:rsidR="001D6B4F" w:rsidRDefault="001D6B4F" w:rsidP="008E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4F" w:rsidRDefault="001D6B4F" w:rsidP="008E58C6">
      <w:r>
        <w:separator/>
      </w:r>
    </w:p>
  </w:footnote>
  <w:footnote w:type="continuationSeparator" w:id="0">
    <w:p w:rsidR="001D6B4F" w:rsidRDefault="001D6B4F" w:rsidP="008E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A9"/>
    <w:rsid w:val="001D6B4F"/>
    <w:rsid w:val="0021117A"/>
    <w:rsid w:val="006733C8"/>
    <w:rsid w:val="007E03A9"/>
    <w:rsid w:val="00880BB6"/>
    <w:rsid w:val="00881101"/>
    <w:rsid w:val="008A217F"/>
    <w:rsid w:val="008E58C6"/>
    <w:rsid w:val="00B13F03"/>
    <w:rsid w:val="00BB0EAC"/>
    <w:rsid w:val="00DB44D6"/>
    <w:rsid w:val="00DC5236"/>
    <w:rsid w:val="00E46B79"/>
    <w:rsid w:val="00F9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C6"/>
    <w:pPr>
      <w:widowControl w:val="0"/>
      <w:jc w:val="both"/>
    </w:pPr>
    <w:rPr>
      <w:rFonts w:ascii="Times New Roman" w:eastAsia="宋体" w:hAnsi="Times New Roman" w:cs="Times New Roman"/>
      <w:szCs w:val="24"/>
    </w:rPr>
  </w:style>
  <w:style w:type="paragraph" w:styleId="2">
    <w:name w:val="heading 2"/>
    <w:basedOn w:val="a"/>
    <w:next w:val="a0"/>
    <w:link w:val="2Char"/>
    <w:qFormat/>
    <w:rsid w:val="008E58C6"/>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E58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E58C6"/>
    <w:rPr>
      <w:sz w:val="18"/>
      <w:szCs w:val="18"/>
    </w:rPr>
  </w:style>
  <w:style w:type="paragraph" w:styleId="a5">
    <w:name w:val="footer"/>
    <w:basedOn w:val="a"/>
    <w:link w:val="Char0"/>
    <w:uiPriority w:val="99"/>
    <w:unhideWhenUsed/>
    <w:rsid w:val="008E58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E58C6"/>
    <w:rPr>
      <w:sz w:val="18"/>
      <w:szCs w:val="18"/>
    </w:rPr>
  </w:style>
  <w:style w:type="character" w:customStyle="1" w:styleId="2Char">
    <w:name w:val="标题 2 Char"/>
    <w:basedOn w:val="a1"/>
    <w:link w:val="2"/>
    <w:rsid w:val="008E58C6"/>
    <w:rPr>
      <w:rFonts w:ascii="Times New Roman" w:eastAsia="黑体" w:hAnsi="Times New Roman" w:cs="Times New Roman"/>
      <w:b/>
      <w:sz w:val="36"/>
      <w:szCs w:val="20"/>
    </w:rPr>
  </w:style>
  <w:style w:type="paragraph" w:styleId="a0">
    <w:name w:val="Normal Indent"/>
    <w:basedOn w:val="a"/>
    <w:uiPriority w:val="99"/>
    <w:semiHidden/>
    <w:unhideWhenUsed/>
    <w:rsid w:val="008E58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C6"/>
    <w:pPr>
      <w:widowControl w:val="0"/>
      <w:jc w:val="both"/>
    </w:pPr>
    <w:rPr>
      <w:rFonts w:ascii="Times New Roman" w:eastAsia="宋体" w:hAnsi="Times New Roman" w:cs="Times New Roman"/>
      <w:szCs w:val="24"/>
    </w:rPr>
  </w:style>
  <w:style w:type="paragraph" w:styleId="2">
    <w:name w:val="heading 2"/>
    <w:basedOn w:val="a"/>
    <w:next w:val="a0"/>
    <w:link w:val="2Char"/>
    <w:qFormat/>
    <w:rsid w:val="008E58C6"/>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E58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E58C6"/>
    <w:rPr>
      <w:sz w:val="18"/>
      <w:szCs w:val="18"/>
    </w:rPr>
  </w:style>
  <w:style w:type="paragraph" w:styleId="a5">
    <w:name w:val="footer"/>
    <w:basedOn w:val="a"/>
    <w:link w:val="Char0"/>
    <w:uiPriority w:val="99"/>
    <w:unhideWhenUsed/>
    <w:rsid w:val="008E58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E58C6"/>
    <w:rPr>
      <w:sz w:val="18"/>
      <w:szCs w:val="18"/>
    </w:rPr>
  </w:style>
  <w:style w:type="character" w:customStyle="1" w:styleId="2Char">
    <w:name w:val="标题 2 Char"/>
    <w:basedOn w:val="a1"/>
    <w:link w:val="2"/>
    <w:rsid w:val="008E58C6"/>
    <w:rPr>
      <w:rFonts w:ascii="Times New Roman" w:eastAsia="黑体" w:hAnsi="Times New Roman" w:cs="Times New Roman"/>
      <w:b/>
      <w:sz w:val="36"/>
      <w:szCs w:val="20"/>
    </w:rPr>
  </w:style>
  <w:style w:type="paragraph" w:styleId="a0">
    <w:name w:val="Normal Indent"/>
    <w:basedOn w:val="a"/>
    <w:uiPriority w:val="99"/>
    <w:semiHidden/>
    <w:unhideWhenUsed/>
    <w:rsid w:val="008E58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859</Words>
  <Characters>4900</Characters>
  <Application>Microsoft Office Word</Application>
  <DocSecurity>0</DocSecurity>
  <Lines>40</Lines>
  <Paragraphs>11</Paragraphs>
  <ScaleCrop>false</ScaleCrop>
  <Company>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9</cp:revision>
  <dcterms:created xsi:type="dcterms:W3CDTF">2018-06-22T01:39:00Z</dcterms:created>
  <dcterms:modified xsi:type="dcterms:W3CDTF">2018-06-28T06:26:00Z</dcterms:modified>
</cp:coreProperties>
</file>